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235D" w:rsidRDefault="0063235D"/>
    <w:p w:rsidR="00B6051D" w:rsidRDefault="00B6051D"/>
    <w:p w:rsidR="00B6051D" w:rsidRPr="006E0DB3" w:rsidRDefault="00B6051D" w:rsidP="009E3CBD">
      <w:pPr>
        <w:pStyle w:val="Title"/>
        <w:rPr>
          <w:sz w:val="32"/>
          <w:szCs w:val="32"/>
        </w:rPr>
      </w:pPr>
      <w:proofErr w:type="spellStart"/>
      <w:r w:rsidRPr="006E0DB3">
        <w:rPr>
          <w:b/>
          <w:i/>
          <w:sz w:val="32"/>
          <w:szCs w:val="32"/>
        </w:rPr>
        <w:t>Aragani</w:t>
      </w:r>
      <w:proofErr w:type="spellEnd"/>
      <w:r w:rsidRPr="006E0DB3">
        <w:rPr>
          <w:b/>
          <w:i/>
          <w:sz w:val="32"/>
          <w:szCs w:val="32"/>
        </w:rPr>
        <w:t xml:space="preserve"> </w:t>
      </w:r>
      <w:r w:rsidRPr="006E0DB3">
        <w:rPr>
          <w:sz w:val="32"/>
          <w:szCs w:val="32"/>
        </w:rPr>
        <w:t>–a traditional cultivation practice carried out by Irula tribal</w:t>
      </w:r>
      <w:r w:rsidR="00150C39" w:rsidRPr="006E0DB3">
        <w:rPr>
          <w:sz w:val="32"/>
          <w:szCs w:val="32"/>
        </w:rPr>
        <w:t xml:space="preserve"> </w:t>
      </w:r>
      <w:r w:rsidRPr="006E0DB3">
        <w:rPr>
          <w:sz w:val="32"/>
          <w:szCs w:val="32"/>
        </w:rPr>
        <w:t>(Primitive tribal</w:t>
      </w:r>
      <w:r w:rsidR="00107223">
        <w:rPr>
          <w:sz w:val="32"/>
          <w:szCs w:val="32"/>
        </w:rPr>
        <w:t xml:space="preserve"> </w:t>
      </w:r>
      <w:r w:rsidR="006E0DB3" w:rsidRPr="006E0DB3">
        <w:rPr>
          <w:sz w:val="32"/>
          <w:szCs w:val="32"/>
        </w:rPr>
        <w:t>group</w:t>
      </w:r>
      <w:r w:rsidRPr="006E0DB3">
        <w:rPr>
          <w:sz w:val="32"/>
          <w:szCs w:val="32"/>
        </w:rPr>
        <w:t xml:space="preserve">) community in </w:t>
      </w:r>
      <w:proofErr w:type="spellStart"/>
      <w:r w:rsidRPr="006E0DB3">
        <w:rPr>
          <w:sz w:val="32"/>
          <w:szCs w:val="32"/>
        </w:rPr>
        <w:t>Thimabam</w:t>
      </w:r>
      <w:proofErr w:type="spellEnd"/>
      <w:r w:rsidRPr="006E0DB3">
        <w:rPr>
          <w:sz w:val="32"/>
          <w:szCs w:val="32"/>
        </w:rPr>
        <w:t xml:space="preserve"> hill </w:t>
      </w:r>
      <w:r w:rsidR="006E0DB3" w:rsidRPr="006E0DB3">
        <w:rPr>
          <w:sz w:val="32"/>
          <w:szCs w:val="32"/>
        </w:rPr>
        <w:t>region</w:t>
      </w:r>
      <w:r w:rsidR="00107223">
        <w:rPr>
          <w:sz w:val="32"/>
          <w:szCs w:val="32"/>
        </w:rPr>
        <w:t xml:space="preserve"> </w:t>
      </w:r>
      <w:r w:rsidRPr="006E0DB3">
        <w:rPr>
          <w:sz w:val="32"/>
          <w:szCs w:val="32"/>
        </w:rPr>
        <w:t>(</w:t>
      </w:r>
      <w:proofErr w:type="spellStart"/>
      <w:r w:rsidRPr="006E0DB3">
        <w:rPr>
          <w:sz w:val="32"/>
          <w:szCs w:val="32"/>
        </w:rPr>
        <w:t>Melseemai</w:t>
      </w:r>
      <w:proofErr w:type="spellEnd"/>
      <w:r w:rsidRPr="006E0DB3">
        <w:rPr>
          <w:sz w:val="32"/>
          <w:szCs w:val="32"/>
        </w:rPr>
        <w:t>) of Tamilnadu</w:t>
      </w:r>
    </w:p>
    <w:p w:rsidR="006E0DB3" w:rsidRDefault="005E0210" w:rsidP="006E0DB3">
      <w:r>
        <w:t>The background:</w:t>
      </w:r>
      <w:r w:rsidR="006E0DB3" w:rsidRPr="006E0DB3">
        <w:t xml:space="preserve"> </w:t>
      </w:r>
      <w:r w:rsidR="006E0DB3">
        <w:t>Thimbam hills are situated at the southern tip of Deccan plateau at the meeting landscape of Western and Eastern Ghats of South India. The altitude of this hill section is ranging from 750 to 1120Mtrs MSL. The region is extensively covered with natural forest Vegetation as varies thorny scrub jungle at the foot hill</w:t>
      </w:r>
      <w:r w:rsidR="00107223">
        <w:t>,</w:t>
      </w:r>
      <w:r w:rsidR="006E0DB3">
        <w:t xml:space="preserve"> and extended as dry deciduous, evergreen, moist evergreen and grass lands on up land and</w:t>
      </w:r>
      <w:r w:rsidR="00107223">
        <w:t xml:space="preserve"> the</w:t>
      </w:r>
      <w:r w:rsidR="006E0DB3">
        <w:t xml:space="preserve"> plateau.  The region is densely populated with wild animals like Elephants, Guar, deer, leopards, bears and numerous small mammals, birds and reptiles</w:t>
      </w:r>
    </w:p>
    <w:p w:rsidR="00A069EA" w:rsidRDefault="006E0DB3">
      <w:r>
        <w:t xml:space="preserve"> The primitive tribal </w:t>
      </w:r>
      <w:r w:rsidR="00295AA1">
        <w:t>groups</w:t>
      </w:r>
      <w:r>
        <w:t xml:space="preserve"> namely Irula, Sholiga and Kurumba communities are living here for many centuries and their villages are scattered and remote from main roads. Since the isolation, primarily large scale pastoral and subsistence agriculture was an important livelihood avenue till late 70’s.</w:t>
      </w:r>
      <w:r w:rsidR="00107223">
        <w:t xml:space="preserve"> T</w:t>
      </w:r>
      <w:r>
        <w:t xml:space="preserve">he major crops </w:t>
      </w:r>
      <w:r w:rsidR="00107223">
        <w:t xml:space="preserve">cultivated </w:t>
      </w:r>
      <w:r>
        <w:t xml:space="preserve">were </w:t>
      </w:r>
      <w:proofErr w:type="spellStart"/>
      <w:r>
        <w:t>Ragi</w:t>
      </w:r>
      <w:proofErr w:type="spellEnd"/>
      <w:r w:rsidR="00841193">
        <w:t xml:space="preserve"> </w:t>
      </w:r>
      <w:r>
        <w:t>(finger millets)</w:t>
      </w:r>
      <w:proofErr w:type="spellStart"/>
      <w:r>
        <w:t>Samai</w:t>
      </w:r>
      <w:proofErr w:type="spellEnd"/>
      <w:r w:rsidR="00841193">
        <w:t xml:space="preserve"> </w:t>
      </w:r>
      <w:r>
        <w:t>(little millet)</w:t>
      </w:r>
      <w:r w:rsidR="00841193">
        <w:t xml:space="preserve"> </w:t>
      </w:r>
      <w:proofErr w:type="spellStart"/>
      <w:r>
        <w:t>Tenai</w:t>
      </w:r>
      <w:proofErr w:type="spellEnd"/>
      <w:r w:rsidR="00841193">
        <w:t xml:space="preserve"> </w:t>
      </w:r>
      <w:r>
        <w:t>(foxtail millet)</w:t>
      </w:r>
      <w:proofErr w:type="spellStart"/>
      <w:r>
        <w:t>Kambu</w:t>
      </w:r>
      <w:proofErr w:type="spellEnd"/>
      <w:r w:rsidR="00841193">
        <w:t xml:space="preserve"> </w:t>
      </w:r>
      <w:r>
        <w:t>(</w:t>
      </w:r>
      <w:proofErr w:type="spellStart"/>
      <w:r>
        <w:t>bajra</w:t>
      </w:r>
      <w:proofErr w:type="spellEnd"/>
      <w:r>
        <w:t xml:space="preserve">) </w:t>
      </w:r>
      <w:proofErr w:type="spellStart"/>
      <w:r>
        <w:t>chollam</w:t>
      </w:r>
      <w:proofErr w:type="spellEnd"/>
      <w:r w:rsidR="00841193">
        <w:t xml:space="preserve"> </w:t>
      </w:r>
      <w:r>
        <w:t xml:space="preserve">(sorghum) and </w:t>
      </w:r>
      <w:proofErr w:type="spellStart"/>
      <w:r>
        <w:t>Macca</w:t>
      </w:r>
      <w:proofErr w:type="spellEnd"/>
      <w:r w:rsidR="00841193">
        <w:t xml:space="preserve"> </w:t>
      </w:r>
      <w:r>
        <w:t>(maize)</w:t>
      </w:r>
      <w:r w:rsidR="00295AA1">
        <w:t xml:space="preserve"> </w:t>
      </w:r>
      <w:r w:rsidR="00841193">
        <w:t>and</w:t>
      </w:r>
      <w:r w:rsidR="00295AA1" w:rsidRPr="00295AA1">
        <w:t xml:space="preserve"> </w:t>
      </w:r>
      <w:r w:rsidR="00295AA1">
        <w:t>Millet is a staple diet</w:t>
      </w:r>
      <w:r w:rsidR="00841193">
        <w:t xml:space="preserve"> of these communities</w:t>
      </w:r>
      <w:r w:rsidR="00295AA1">
        <w:t>;</w:t>
      </w:r>
      <w:r>
        <w:t xml:space="preserve"> </w:t>
      </w:r>
      <w:r w:rsidR="005E0210">
        <w:t>and number of pulse, tubers,</w:t>
      </w:r>
      <w:r w:rsidR="00841193">
        <w:t xml:space="preserve"> greens,</w:t>
      </w:r>
      <w:r w:rsidR="005E0210">
        <w:t xml:space="preserve"> oilseeds and vegetables</w:t>
      </w:r>
      <w:r w:rsidR="00C9718B">
        <w:t xml:space="preserve"> to meet out year round food </w:t>
      </w:r>
      <w:r w:rsidR="007541C3">
        <w:t>requirements</w:t>
      </w:r>
      <w:r w:rsidR="005E0210">
        <w:t xml:space="preserve">. The indigenous </w:t>
      </w:r>
      <w:r w:rsidR="00C9718B">
        <w:t>cattle</w:t>
      </w:r>
      <w:r w:rsidR="007541C3">
        <w:t xml:space="preserve"> (cows and buffaloes)</w:t>
      </w:r>
      <w:r w:rsidR="00C9718B">
        <w:t xml:space="preserve"> rearing </w:t>
      </w:r>
      <w:r w:rsidR="00295AA1">
        <w:t>is</w:t>
      </w:r>
      <w:r w:rsidR="005E0210">
        <w:t xml:space="preserve"> back bone </w:t>
      </w:r>
      <w:r w:rsidR="00C9718B">
        <w:t>for this cultivation as well as manuring</w:t>
      </w:r>
      <w:r w:rsidR="007541C3">
        <w:t xml:space="preserve"> land</w:t>
      </w:r>
      <w:r w:rsidR="00295AA1">
        <w:t>.</w:t>
      </w:r>
      <w:r w:rsidR="00C9718B">
        <w:t xml:space="preserve">  Hence the indigenous knowledge</w:t>
      </w:r>
      <w:r w:rsidR="007541C3">
        <w:t xml:space="preserve"> on</w:t>
      </w:r>
      <w:r w:rsidR="00C9718B">
        <w:t xml:space="preserve"> breeds, character of breeds, keeping the breeding line and convert/train these cattle for farming operations</w:t>
      </w:r>
      <w:r w:rsidR="007541C3">
        <w:t xml:space="preserve"> is still maintained</w:t>
      </w:r>
      <w:r w:rsidR="00C9718B">
        <w:t>.</w:t>
      </w:r>
      <w:r w:rsidR="00295AA1" w:rsidRPr="00295AA1">
        <w:t xml:space="preserve"> </w:t>
      </w:r>
      <w:r w:rsidR="00295AA1">
        <w:t>The indigenous cultivation knowledge or the practices evolved locally with appropriate own tools and implements.</w:t>
      </w:r>
      <w:r w:rsidR="00C9718B">
        <w:t xml:space="preserve"> Hence large volume of grain is </w:t>
      </w:r>
      <w:r w:rsidR="00295AA1">
        <w:t>harvested;</w:t>
      </w:r>
      <w:r w:rsidR="00C9718B">
        <w:t xml:space="preserve"> </w:t>
      </w:r>
      <w:r w:rsidR="007541C3">
        <w:t>good</w:t>
      </w:r>
      <w:r w:rsidR="00C9718B">
        <w:t xml:space="preserve"> techniques were developed to store grains under the ground.</w:t>
      </w:r>
    </w:p>
    <w:p w:rsidR="00295AA1" w:rsidRPr="00107223" w:rsidRDefault="00107223">
      <w:pPr>
        <w:rPr>
          <w:i/>
        </w:rPr>
      </w:pPr>
      <w:r w:rsidRPr="00107223">
        <w:rPr>
          <w:b/>
          <w:i/>
        </w:rPr>
        <w:t>Araganai;</w:t>
      </w:r>
      <w:r w:rsidR="00153318">
        <w:rPr>
          <w:b/>
          <w:i/>
        </w:rPr>
        <w:t xml:space="preserve"> </w:t>
      </w:r>
      <w:r w:rsidR="00295AA1" w:rsidRPr="00107223">
        <w:rPr>
          <w:i/>
        </w:rPr>
        <w:t>The knowledge</w:t>
      </w:r>
      <w:r w:rsidR="00F63326" w:rsidRPr="00107223">
        <w:rPr>
          <w:i/>
        </w:rPr>
        <w:t xml:space="preserve"> </w:t>
      </w:r>
      <w:r w:rsidR="00295AA1" w:rsidRPr="00107223">
        <w:rPr>
          <w:i/>
        </w:rPr>
        <w:t>on splitting the young millet plant</w:t>
      </w:r>
      <w:r w:rsidRPr="00107223">
        <w:rPr>
          <w:i/>
        </w:rPr>
        <w:t>s manually</w:t>
      </w:r>
      <w:r w:rsidR="00C5563C" w:rsidRPr="00107223">
        <w:rPr>
          <w:i/>
        </w:rPr>
        <w:t xml:space="preserve"> is locally called as </w:t>
      </w:r>
      <w:r w:rsidR="00C5563C" w:rsidRPr="00107223">
        <w:rPr>
          <w:b/>
          <w:i/>
        </w:rPr>
        <w:t>Araganai</w:t>
      </w:r>
      <w:r w:rsidRPr="00107223">
        <w:rPr>
          <w:i/>
        </w:rPr>
        <w:t>. M</w:t>
      </w:r>
      <w:r w:rsidR="00295AA1" w:rsidRPr="00107223">
        <w:rPr>
          <w:i/>
        </w:rPr>
        <w:t>illet is a fibrous root plant which can produce many shoots or tillers as it</w:t>
      </w:r>
      <w:r w:rsidR="00F63326" w:rsidRPr="00107223">
        <w:rPr>
          <w:i/>
        </w:rPr>
        <w:t>s root base/clump</w:t>
      </w:r>
      <w:r w:rsidR="00295AA1" w:rsidRPr="00107223">
        <w:rPr>
          <w:i/>
        </w:rPr>
        <w:t xml:space="preserve"> </w:t>
      </w:r>
      <w:r w:rsidR="000D1360" w:rsidRPr="00107223">
        <w:rPr>
          <w:i/>
        </w:rPr>
        <w:t xml:space="preserve">are manually </w:t>
      </w:r>
      <w:proofErr w:type="spellStart"/>
      <w:r w:rsidR="000D1360" w:rsidRPr="00107223">
        <w:rPr>
          <w:i/>
        </w:rPr>
        <w:t>splitt</w:t>
      </w:r>
      <w:r w:rsidRPr="00107223">
        <w:rPr>
          <w:i/>
        </w:rPr>
        <w:t>ered</w:t>
      </w:r>
      <w:proofErr w:type="spellEnd"/>
      <w:r w:rsidR="00295AA1" w:rsidRPr="00107223">
        <w:rPr>
          <w:i/>
        </w:rPr>
        <w:t xml:space="preserve"> at young age. This science is understood by this community for generations before and </w:t>
      </w:r>
      <w:r w:rsidR="000D1360" w:rsidRPr="00107223">
        <w:rPr>
          <w:i/>
        </w:rPr>
        <w:t xml:space="preserve">the </w:t>
      </w:r>
      <w:r w:rsidR="00295AA1" w:rsidRPr="00107223">
        <w:rPr>
          <w:i/>
        </w:rPr>
        <w:t xml:space="preserve">operations continue even today through very simple practice across the </w:t>
      </w:r>
      <w:r w:rsidR="000D1360" w:rsidRPr="00107223">
        <w:rPr>
          <w:i/>
        </w:rPr>
        <w:t xml:space="preserve">entire </w:t>
      </w:r>
      <w:r w:rsidR="00295AA1" w:rsidRPr="00107223">
        <w:rPr>
          <w:i/>
        </w:rPr>
        <w:t>region. This cultivation method is as good as transplanting system ultimately to give vigour growth, many shoots &amp; earheads and optimum harvest.</w:t>
      </w:r>
    </w:p>
    <w:p w:rsidR="003E54D2" w:rsidRDefault="00A069EA">
      <w:r>
        <w:t xml:space="preserve">Land preparation- </w:t>
      </w:r>
      <w:r w:rsidR="007541C3">
        <w:t xml:space="preserve">The </w:t>
      </w:r>
      <w:r w:rsidR="005A24AF">
        <w:t xml:space="preserve">plateau is </w:t>
      </w:r>
      <w:r w:rsidR="00F63326">
        <w:t xml:space="preserve">a </w:t>
      </w:r>
      <w:r w:rsidR="005A24AF">
        <w:t xml:space="preserve">undulating </w:t>
      </w:r>
      <w:r>
        <w:t>landscape, traditional</w:t>
      </w:r>
      <w:r w:rsidR="00450E51">
        <w:t xml:space="preserve"> land ploughing</w:t>
      </w:r>
      <w:r>
        <w:t>,</w:t>
      </w:r>
      <w:r w:rsidR="00450E51">
        <w:t xml:space="preserve"> burrow </w:t>
      </w:r>
      <w:r w:rsidR="00FB68DA">
        <w:t>preparation</w:t>
      </w:r>
      <w:r w:rsidR="00F63326">
        <w:t>,</w:t>
      </w:r>
      <w:r w:rsidR="00450E51">
        <w:t xml:space="preserve"> levelling, brining manure into fi</w:t>
      </w:r>
      <w:r w:rsidR="00F63326">
        <w:t>eld</w:t>
      </w:r>
      <w:r w:rsidR="00450E51">
        <w:t xml:space="preserve"> were carried out with help of bullock.</w:t>
      </w:r>
      <w:r>
        <w:t xml:space="preserve"> </w:t>
      </w:r>
    </w:p>
    <w:p w:rsidR="00107223" w:rsidRDefault="00107223">
      <w:proofErr w:type="spellStart"/>
      <w:r w:rsidRPr="004202BC">
        <w:rPr>
          <w:b/>
          <w:i/>
        </w:rPr>
        <w:t>Ugathi</w:t>
      </w:r>
      <w:proofErr w:type="spellEnd"/>
      <w:r w:rsidRPr="004202BC">
        <w:rPr>
          <w:b/>
          <w:i/>
        </w:rPr>
        <w:t xml:space="preserve"> </w:t>
      </w:r>
      <w:proofErr w:type="spellStart"/>
      <w:r w:rsidRPr="004202BC">
        <w:rPr>
          <w:b/>
          <w:i/>
        </w:rPr>
        <w:t>p</w:t>
      </w:r>
      <w:r w:rsidR="004202BC" w:rsidRPr="004202BC">
        <w:rPr>
          <w:b/>
          <w:i/>
        </w:rPr>
        <w:t>andigai</w:t>
      </w:r>
      <w:proofErr w:type="spellEnd"/>
      <w:r>
        <w:t>; on this day a ceremony is performed</w:t>
      </w:r>
      <w:r w:rsidR="004202BC">
        <w:t xml:space="preserve"> on</w:t>
      </w:r>
      <w:r>
        <w:t xml:space="preserve"> the m</w:t>
      </w:r>
      <w:r w:rsidR="004202BC">
        <w:t>i</w:t>
      </w:r>
      <w:r>
        <w:t>ddle o</w:t>
      </w:r>
      <w:r w:rsidR="004202BC">
        <w:t>f</w:t>
      </w:r>
      <w:r>
        <w:t xml:space="preserve"> millet field.</w:t>
      </w:r>
      <w:r w:rsidR="004202BC">
        <w:t xml:space="preserve"> A wooden </w:t>
      </w:r>
      <w:proofErr w:type="spellStart"/>
      <w:r w:rsidR="004202BC">
        <w:t>stupa</w:t>
      </w:r>
      <w:proofErr w:type="spellEnd"/>
      <w:r w:rsidR="004202BC">
        <w:t>/</w:t>
      </w:r>
      <w:proofErr w:type="spellStart"/>
      <w:r w:rsidR="004202BC">
        <w:t>accapacca</w:t>
      </w:r>
      <w:proofErr w:type="spellEnd"/>
      <w:r w:rsidR="004202BC">
        <w:t xml:space="preserve"> is placed. This is decorated with traditional leaf bunch believed to be disease, pest and evil repellents. There are leafs which also represents indigenous and the prosperity with nature Goddess. Later, this same wooden </w:t>
      </w:r>
      <w:proofErr w:type="spellStart"/>
      <w:r w:rsidR="004202BC">
        <w:t>stupa</w:t>
      </w:r>
      <w:proofErr w:type="spellEnd"/>
      <w:r w:rsidR="004202BC">
        <w:t xml:space="preserve"> is used</w:t>
      </w:r>
      <w:r w:rsidR="000E3157">
        <w:t xml:space="preserve"> as pivot to tie stone thrasher</w:t>
      </w:r>
      <w:r w:rsidR="004202BC">
        <w:t xml:space="preserve"> in thrashing yard</w:t>
      </w:r>
      <w:r w:rsidR="000E3157">
        <w:t xml:space="preserve">. The farmer brings all traditional seed in a basket and placed near the </w:t>
      </w:r>
      <w:proofErr w:type="spellStart"/>
      <w:r w:rsidR="000E3157">
        <w:t>stupa</w:t>
      </w:r>
      <w:proofErr w:type="spellEnd"/>
      <w:r w:rsidR="000E3157">
        <w:t xml:space="preserve">. These seeds are from his previous year’s harvest which was grown, harvested, preserved locally. Also another basket with </w:t>
      </w:r>
      <w:proofErr w:type="spellStart"/>
      <w:r w:rsidR="000E3157">
        <w:t>dupa</w:t>
      </w:r>
      <w:proofErr w:type="spellEnd"/>
      <w:r w:rsidR="000E3157">
        <w:t xml:space="preserve">, banana and coconut for the ritual is placed. </w:t>
      </w:r>
      <w:r w:rsidR="007A4D97">
        <w:t xml:space="preserve">The plough with bullocks, a basket of farmyard manure also is brought to the site. </w:t>
      </w:r>
      <w:r w:rsidR="000E3157">
        <w:t xml:space="preserve">The Village </w:t>
      </w:r>
      <w:proofErr w:type="spellStart"/>
      <w:r w:rsidR="007A4D97">
        <w:t>G</w:t>
      </w:r>
      <w:r w:rsidR="000E3157">
        <w:t>owda</w:t>
      </w:r>
      <w:proofErr w:type="spellEnd"/>
      <w:r w:rsidR="007A4D97">
        <w:t xml:space="preserve">-head man perform praises the nature god for </w:t>
      </w:r>
      <w:r w:rsidR="007A4D97">
        <w:lastRenderedPageBreak/>
        <w:t>good weather and protection from wild animal and for good harvest</w:t>
      </w:r>
      <w:proofErr w:type="gramStart"/>
      <w:r w:rsidR="007A4D97">
        <w:t>,  and</w:t>
      </w:r>
      <w:proofErr w:type="gramEnd"/>
      <w:r w:rsidR="007A4D97">
        <w:t xml:space="preserve"> handful of seed is sown in a corner of the land as the cultivation operations begun for the year. </w:t>
      </w:r>
    </w:p>
    <w:p w:rsidR="000E3157" w:rsidRDefault="00F26F7A">
      <w:r>
        <w:rPr>
          <w:noProof/>
          <w:lang w:eastAsia="en-IN"/>
        </w:rPr>
        <w:drawing>
          <wp:inline distT="0" distB="0" distL="0" distR="0">
            <wp:extent cx="1510994" cy="1133061"/>
            <wp:effectExtent l="19050" t="0" r="0" b="0"/>
            <wp:docPr id="27" name="Picture 11" descr="C:\Users\leo\Desktop\New folder (4)\DSCF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o\Desktop\New folder (4)\DSCF0880.JPG"/>
                    <pic:cNvPicPr>
                      <a:picLocks noChangeAspect="1" noChangeArrowheads="1"/>
                    </pic:cNvPicPr>
                  </pic:nvPicPr>
                  <pic:blipFill>
                    <a:blip r:embed="rId6" cstate="print"/>
                    <a:srcRect/>
                    <a:stretch>
                      <a:fillRect/>
                    </a:stretch>
                  </pic:blipFill>
                  <pic:spPr bwMode="auto">
                    <a:xfrm>
                      <a:off x="0" y="0"/>
                      <a:ext cx="1512482" cy="1134177"/>
                    </a:xfrm>
                    <a:prstGeom prst="rect">
                      <a:avLst/>
                    </a:prstGeom>
                    <a:noFill/>
                    <a:ln w="9525">
                      <a:noFill/>
                      <a:miter lim="800000"/>
                      <a:headEnd/>
                      <a:tailEnd/>
                    </a:ln>
                  </pic:spPr>
                </pic:pic>
              </a:graphicData>
            </a:graphic>
          </wp:inline>
        </w:drawing>
      </w:r>
      <w:r>
        <w:t xml:space="preserve"> </w:t>
      </w:r>
      <w:r>
        <w:rPr>
          <w:noProof/>
          <w:lang w:eastAsia="en-IN"/>
        </w:rPr>
        <w:drawing>
          <wp:inline distT="0" distB="0" distL="0" distR="0">
            <wp:extent cx="1372429" cy="1133061"/>
            <wp:effectExtent l="19050" t="0" r="0" b="0"/>
            <wp:docPr id="28" name="Picture 12" descr="C:\Users\leo\Desktop\New folder (4)\DSCF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o\Desktop\New folder (4)\DSCF0887.JPG"/>
                    <pic:cNvPicPr>
                      <a:picLocks noChangeAspect="1" noChangeArrowheads="1"/>
                    </pic:cNvPicPr>
                  </pic:nvPicPr>
                  <pic:blipFill>
                    <a:blip r:embed="rId7" cstate="print"/>
                    <a:srcRect/>
                    <a:stretch>
                      <a:fillRect/>
                    </a:stretch>
                  </pic:blipFill>
                  <pic:spPr bwMode="auto">
                    <a:xfrm>
                      <a:off x="0" y="0"/>
                      <a:ext cx="1374310" cy="1134614"/>
                    </a:xfrm>
                    <a:prstGeom prst="rect">
                      <a:avLst/>
                    </a:prstGeom>
                    <a:noFill/>
                    <a:ln w="9525">
                      <a:noFill/>
                      <a:miter lim="800000"/>
                      <a:headEnd/>
                      <a:tailEnd/>
                    </a:ln>
                  </pic:spPr>
                </pic:pic>
              </a:graphicData>
            </a:graphic>
          </wp:inline>
        </w:drawing>
      </w:r>
      <w:r>
        <w:t xml:space="preserve"> </w:t>
      </w:r>
      <w:r>
        <w:rPr>
          <w:noProof/>
          <w:lang w:eastAsia="en-IN"/>
        </w:rPr>
        <w:drawing>
          <wp:inline distT="0" distB="0" distL="0" distR="0">
            <wp:extent cx="1422124" cy="1133061"/>
            <wp:effectExtent l="19050" t="0" r="6626" b="0"/>
            <wp:docPr id="29" name="Picture 13" descr="C:\Users\leo\Desktop\New folder (4)\DSCF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o\Desktop\New folder (4)\DSCF0899.JPG"/>
                    <pic:cNvPicPr>
                      <a:picLocks noChangeAspect="1" noChangeArrowheads="1"/>
                    </pic:cNvPicPr>
                  </pic:nvPicPr>
                  <pic:blipFill>
                    <a:blip r:embed="rId8" cstate="print"/>
                    <a:srcRect/>
                    <a:stretch>
                      <a:fillRect/>
                    </a:stretch>
                  </pic:blipFill>
                  <pic:spPr bwMode="auto">
                    <a:xfrm>
                      <a:off x="0" y="0"/>
                      <a:ext cx="1423923" cy="1134494"/>
                    </a:xfrm>
                    <a:prstGeom prst="rect">
                      <a:avLst/>
                    </a:prstGeom>
                    <a:noFill/>
                    <a:ln w="9525">
                      <a:noFill/>
                      <a:miter lim="800000"/>
                      <a:headEnd/>
                      <a:tailEnd/>
                    </a:ln>
                  </pic:spPr>
                </pic:pic>
              </a:graphicData>
            </a:graphic>
          </wp:inline>
        </w:drawing>
      </w:r>
      <w:r>
        <w:t xml:space="preserve"> </w:t>
      </w:r>
      <w:r>
        <w:rPr>
          <w:noProof/>
          <w:lang w:eastAsia="en-IN"/>
        </w:rPr>
        <w:drawing>
          <wp:inline distT="0" distB="0" distL="0" distR="0">
            <wp:extent cx="1246428" cy="1133061"/>
            <wp:effectExtent l="19050" t="0" r="0" b="0"/>
            <wp:docPr id="31" name="Picture 15" descr="C:\Users\leo\Desktop\DSCF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o\Desktop\DSCF0911.JPG"/>
                    <pic:cNvPicPr>
                      <a:picLocks noChangeAspect="1" noChangeArrowheads="1"/>
                    </pic:cNvPicPr>
                  </pic:nvPicPr>
                  <pic:blipFill>
                    <a:blip r:embed="rId9" cstate="print"/>
                    <a:srcRect/>
                    <a:stretch>
                      <a:fillRect/>
                    </a:stretch>
                  </pic:blipFill>
                  <pic:spPr bwMode="auto">
                    <a:xfrm>
                      <a:off x="0" y="0"/>
                      <a:ext cx="1246927" cy="1133515"/>
                    </a:xfrm>
                    <a:prstGeom prst="rect">
                      <a:avLst/>
                    </a:prstGeom>
                    <a:noFill/>
                    <a:ln w="9525">
                      <a:noFill/>
                      <a:miter lim="800000"/>
                      <a:headEnd/>
                      <a:tailEnd/>
                    </a:ln>
                  </pic:spPr>
                </pic:pic>
              </a:graphicData>
            </a:graphic>
          </wp:inline>
        </w:drawing>
      </w:r>
    </w:p>
    <w:p w:rsidR="0019531B" w:rsidRPr="009E3CBD" w:rsidRDefault="00DD3BA6">
      <w:r>
        <w:t>Seed sowing season; first shower-southwest rain begins in</w:t>
      </w:r>
      <w:r w:rsidR="009E3CBD">
        <w:t xml:space="preserve"> early J</w:t>
      </w:r>
      <w:r w:rsidR="0081172E">
        <w:t>une and the ploughing of millet land starts.  With the first shower soil loosens</w:t>
      </w:r>
      <w:r w:rsidR="009E3CBD">
        <w:t>, bio debris and dust settles</w:t>
      </w:r>
      <w:r w:rsidR="0081172E">
        <w:t xml:space="preserve"> and able to plough with bullocks</w:t>
      </w:r>
      <w:r w:rsidR="00AD2E23">
        <w:t xml:space="preserve">. </w:t>
      </w:r>
      <w:r w:rsidR="0081172E">
        <w:rPr>
          <w:i/>
        </w:rPr>
        <w:t xml:space="preserve"> </w:t>
      </w:r>
      <w:proofErr w:type="spellStart"/>
      <w:r w:rsidR="0081172E">
        <w:rPr>
          <w:i/>
        </w:rPr>
        <w:t>Adi</w:t>
      </w:r>
      <w:proofErr w:type="spellEnd"/>
      <w:r w:rsidRPr="00DD3BA6">
        <w:rPr>
          <w:i/>
        </w:rPr>
        <w:t xml:space="preserve"> </w:t>
      </w:r>
      <w:r>
        <w:t>the Tamil month begins on 17</w:t>
      </w:r>
      <w:r w:rsidRPr="00DD3BA6">
        <w:rPr>
          <w:vertAlign w:val="superscript"/>
        </w:rPr>
        <w:t>th</w:t>
      </w:r>
      <w:r>
        <w:t xml:space="preserve"> July is popularly known as </w:t>
      </w:r>
      <w:r w:rsidR="0081172E">
        <w:t xml:space="preserve">seed </w:t>
      </w:r>
      <w:r>
        <w:t xml:space="preserve">sowing season </w:t>
      </w:r>
      <w:proofErr w:type="spellStart"/>
      <w:r w:rsidR="000D1360">
        <w:t>ie</w:t>
      </w:r>
      <w:proofErr w:type="spellEnd"/>
      <w:r w:rsidR="000D1360">
        <w:t xml:space="preserve">.       </w:t>
      </w:r>
      <w:proofErr w:type="spellStart"/>
      <w:proofErr w:type="gramStart"/>
      <w:r w:rsidR="000D1360">
        <w:t>A</w:t>
      </w:r>
      <w:r w:rsidRPr="00DD3BA6">
        <w:rPr>
          <w:i/>
        </w:rPr>
        <w:t>di</w:t>
      </w:r>
      <w:proofErr w:type="spellEnd"/>
      <w:r w:rsidRPr="00DD3BA6">
        <w:rPr>
          <w:i/>
        </w:rPr>
        <w:t xml:space="preserve"> </w:t>
      </w:r>
      <w:proofErr w:type="spellStart"/>
      <w:r w:rsidRPr="00DD3BA6">
        <w:rPr>
          <w:i/>
        </w:rPr>
        <w:t>patta</w:t>
      </w:r>
      <w:r w:rsidR="009E3CBD">
        <w:rPr>
          <w:i/>
        </w:rPr>
        <w:t>m</w:t>
      </w:r>
      <w:proofErr w:type="spellEnd"/>
      <w:r w:rsidR="009E3CBD">
        <w:rPr>
          <w:i/>
        </w:rPr>
        <w:t>.</w:t>
      </w:r>
      <w:proofErr w:type="gramEnd"/>
      <w:r w:rsidR="009E3CBD">
        <w:rPr>
          <w:i/>
        </w:rPr>
        <w:t xml:space="preserve"> On 18</w:t>
      </w:r>
      <w:r w:rsidR="009E3CBD" w:rsidRPr="000D1360">
        <w:rPr>
          <w:i/>
          <w:vertAlign w:val="superscript"/>
        </w:rPr>
        <w:t>th</w:t>
      </w:r>
      <w:r w:rsidR="000D1360">
        <w:rPr>
          <w:i/>
        </w:rPr>
        <w:t xml:space="preserve"> of month </w:t>
      </w:r>
      <w:proofErr w:type="spellStart"/>
      <w:proofErr w:type="gramStart"/>
      <w:r w:rsidR="009E3CBD">
        <w:rPr>
          <w:i/>
        </w:rPr>
        <w:t>Adi</w:t>
      </w:r>
      <w:proofErr w:type="spellEnd"/>
      <w:r w:rsidR="000D1360">
        <w:rPr>
          <w:i/>
        </w:rPr>
        <w:t xml:space="preserve">  </w:t>
      </w:r>
      <w:r w:rsidR="009E3CBD">
        <w:rPr>
          <w:i/>
        </w:rPr>
        <w:t>(</w:t>
      </w:r>
      <w:proofErr w:type="gramEnd"/>
      <w:r w:rsidR="009E3CBD">
        <w:t>3</w:t>
      </w:r>
      <w:r w:rsidR="009E3CBD" w:rsidRPr="009E3CBD">
        <w:rPr>
          <w:vertAlign w:val="superscript"/>
        </w:rPr>
        <w:t>rd</w:t>
      </w:r>
      <w:r w:rsidR="009E3CBD">
        <w:t xml:space="preserve"> July) major ritual</w:t>
      </w:r>
      <w:r w:rsidR="000D1360">
        <w:t>s were</w:t>
      </w:r>
      <w:r w:rsidR="009E3CBD">
        <w:t xml:space="preserve"> performed and seeds are sown. If the day is not a Tuesday or a Thursday</w:t>
      </w:r>
      <w:r w:rsidR="000D1360">
        <w:t>,</w:t>
      </w:r>
      <w:r w:rsidR="009E3CBD">
        <w:t xml:space="preserve"> a symbolic sow</w:t>
      </w:r>
      <w:r w:rsidR="000D1360">
        <w:t>ing is</w:t>
      </w:r>
      <w:r w:rsidR="009E3CBD">
        <w:t xml:space="preserve"> observed and major seed sowing takes place on the upcoming Tuesday.</w:t>
      </w:r>
      <w:r w:rsidR="000D1360">
        <w:t xml:space="preserve"> This community never sow seeds on other days of the week.</w:t>
      </w:r>
    </w:p>
    <w:p w:rsidR="00FB68DA" w:rsidRDefault="007131E2">
      <w:r>
        <w:t xml:space="preserve">The </w:t>
      </w:r>
      <w:r w:rsidR="00A069EA">
        <w:t>Plough</w:t>
      </w:r>
      <w:r w:rsidR="000D1360">
        <w:t xml:space="preserve">: a wooden plough is locally made with forest wood </w:t>
      </w:r>
      <w:proofErr w:type="spellStart"/>
      <w:proofErr w:type="gramStart"/>
      <w:r w:rsidR="00201E3A" w:rsidRPr="00EA0206">
        <w:rPr>
          <w:b/>
          <w:i/>
        </w:rPr>
        <w:t>Sengonche</w:t>
      </w:r>
      <w:proofErr w:type="spellEnd"/>
      <w:r w:rsidR="00201E3A">
        <w:t>(</w:t>
      </w:r>
      <w:proofErr w:type="gramEnd"/>
      <w:r w:rsidR="00201E3A">
        <w:t xml:space="preserve">  is a hard wood and lost for years </w:t>
      </w:r>
      <w:r w:rsidR="000D1360">
        <w:t xml:space="preserve">and the sharpened edge is supported with flattened &amp; sharpened iron rod called as </w:t>
      </w:r>
      <w:proofErr w:type="spellStart"/>
      <w:r w:rsidR="000D1360" w:rsidRPr="000D1360">
        <w:rPr>
          <w:b/>
          <w:i/>
        </w:rPr>
        <w:t>Golu</w:t>
      </w:r>
      <w:proofErr w:type="spellEnd"/>
      <w:r w:rsidR="000D1360">
        <w:rPr>
          <w:b/>
          <w:i/>
        </w:rPr>
        <w:t xml:space="preserve">. </w:t>
      </w:r>
      <w:r w:rsidR="000D1360">
        <w:t>The plough</w:t>
      </w:r>
      <w:r w:rsidR="000A30A9">
        <w:t>ing</w:t>
      </w:r>
      <w:r w:rsidR="000D1360">
        <w:t xml:space="preserve"> is preferred </w:t>
      </w:r>
      <w:r w:rsidR="00EA0206">
        <w:t>by the men folk, youth are trained to undertake this work</w:t>
      </w:r>
      <w:r>
        <w:t xml:space="preserve"> some time </w:t>
      </w:r>
      <w:r w:rsidR="000D1360">
        <w:t>even at the age of eight</w:t>
      </w:r>
      <w:r w:rsidR="00201E3A">
        <w:t xml:space="preserve">. The cross bar is made of </w:t>
      </w:r>
      <w:proofErr w:type="spellStart"/>
      <w:r w:rsidR="00127519" w:rsidRPr="00EA0206">
        <w:rPr>
          <w:b/>
          <w:i/>
        </w:rPr>
        <w:t>Goolie</w:t>
      </w:r>
      <w:proofErr w:type="spellEnd"/>
      <w:r w:rsidR="00201E3A" w:rsidRPr="00EA0206">
        <w:rPr>
          <w:b/>
          <w:i/>
        </w:rPr>
        <w:t xml:space="preserve"> </w:t>
      </w:r>
      <w:r w:rsidR="00201E3A">
        <w:t>wood (</w:t>
      </w:r>
      <w:r w:rsidR="00201E3A" w:rsidRPr="00201E3A">
        <w:rPr>
          <w:i/>
        </w:rPr>
        <w:t xml:space="preserve">Melina </w:t>
      </w:r>
      <w:proofErr w:type="spellStart"/>
      <w:r w:rsidR="00201E3A" w:rsidRPr="00201E3A">
        <w:rPr>
          <w:i/>
        </w:rPr>
        <w:t>arborea</w:t>
      </w:r>
      <w:proofErr w:type="spellEnd"/>
      <w:r w:rsidR="00201E3A">
        <w:t xml:space="preserve">) as it is light in weight and strong. The driving guide is made of </w:t>
      </w:r>
      <w:proofErr w:type="spellStart"/>
      <w:r w:rsidR="00EF73D3">
        <w:t>P</w:t>
      </w:r>
      <w:r w:rsidR="00201E3A" w:rsidRPr="00EF73D3">
        <w:rPr>
          <w:i/>
        </w:rPr>
        <w:t>eethai</w:t>
      </w:r>
      <w:proofErr w:type="spellEnd"/>
      <w:r w:rsidR="00201E3A">
        <w:t xml:space="preserve"> wood. The ropes or reins are woven with forest fibre. Essentially the plough bullocks are nose knotted at young</w:t>
      </w:r>
      <w:r w:rsidR="0019531B">
        <w:t xml:space="preserve"> &amp; r</w:t>
      </w:r>
      <w:r w:rsidR="00201E3A">
        <w:t>eins are connected to it.</w:t>
      </w:r>
    </w:p>
    <w:p w:rsidR="0019531B" w:rsidRDefault="00190337">
      <w:r>
        <w:rPr>
          <w:noProof/>
          <w:lang w:eastAsia="en-IN"/>
        </w:rPr>
        <w:drawing>
          <wp:inline distT="0" distB="0" distL="0" distR="0">
            <wp:extent cx="2319507" cy="1739348"/>
            <wp:effectExtent l="19050" t="0" r="4593" b="0"/>
            <wp:docPr id="41" name="Picture 22" descr="E:\Asanur millet-aisamy\DSCF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sanur millet-aisamy\DSCF4036.JPG"/>
                    <pic:cNvPicPr>
                      <a:picLocks noChangeAspect="1" noChangeArrowheads="1"/>
                    </pic:cNvPicPr>
                  </pic:nvPicPr>
                  <pic:blipFill>
                    <a:blip r:embed="rId10" cstate="print"/>
                    <a:srcRect/>
                    <a:stretch>
                      <a:fillRect/>
                    </a:stretch>
                  </pic:blipFill>
                  <pic:spPr bwMode="auto">
                    <a:xfrm>
                      <a:off x="0" y="0"/>
                      <a:ext cx="2324598" cy="1743165"/>
                    </a:xfrm>
                    <a:prstGeom prst="rect">
                      <a:avLst/>
                    </a:prstGeom>
                    <a:noFill/>
                    <a:ln w="9525">
                      <a:noFill/>
                      <a:miter lim="800000"/>
                      <a:headEnd/>
                      <a:tailEnd/>
                    </a:ln>
                  </pic:spPr>
                </pic:pic>
              </a:graphicData>
            </a:graphic>
          </wp:inline>
        </w:drawing>
      </w:r>
      <w:r w:rsidR="00FA72B0">
        <w:t xml:space="preserve">                              </w:t>
      </w:r>
      <w:r>
        <w:t xml:space="preserve"> </w:t>
      </w:r>
      <w:r w:rsidR="00FA72B0">
        <w:rPr>
          <w:noProof/>
          <w:lang w:eastAsia="en-IN"/>
        </w:rPr>
        <w:drawing>
          <wp:inline distT="0" distB="0" distL="0" distR="0">
            <wp:extent cx="2316678" cy="1737225"/>
            <wp:effectExtent l="19050" t="0" r="7422" b="0"/>
            <wp:docPr id="43" name="Picture 24" descr="E:\Asanur millet-aisamy\DSCF4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sanur millet-aisamy\DSCF4078.JPG"/>
                    <pic:cNvPicPr>
                      <a:picLocks noChangeAspect="1" noChangeArrowheads="1"/>
                    </pic:cNvPicPr>
                  </pic:nvPicPr>
                  <pic:blipFill>
                    <a:blip r:embed="rId11" cstate="print"/>
                    <a:srcRect/>
                    <a:stretch>
                      <a:fillRect/>
                    </a:stretch>
                  </pic:blipFill>
                  <pic:spPr bwMode="auto">
                    <a:xfrm>
                      <a:off x="0" y="0"/>
                      <a:ext cx="2322059" cy="1741260"/>
                    </a:xfrm>
                    <a:prstGeom prst="rect">
                      <a:avLst/>
                    </a:prstGeom>
                    <a:noFill/>
                    <a:ln w="9525">
                      <a:noFill/>
                      <a:miter lim="800000"/>
                      <a:headEnd/>
                      <a:tailEnd/>
                    </a:ln>
                  </pic:spPr>
                </pic:pic>
              </a:graphicData>
            </a:graphic>
          </wp:inline>
        </w:drawing>
      </w:r>
    </w:p>
    <w:p w:rsidR="0019531B" w:rsidRPr="000D1360" w:rsidRDefault="0019531B"/>
    <w:p w:rsidR="007949E0" w:rsidRDefault="00A24F14" w:rsidP="00BC5D75">
      <w:pPr>
        <w:pStyle w:val="NoSpacing"/>
      </w:pPr>
      <w:r w:rsidRPr="00A24F14">
        <w:rPr>
          <w:noProof/>
          <w:lang w:val="en-US" w:eastAsia="zh-TW"/>
        </w:rPr>
        <w:pict>
          <v:shapetype id="_x0000_t202" coordsize="21600,21600" o:spt="202" path="m,l,21600r21600,l21600,xe">
            <v:stroke joinstyle="miter"/>
            <v:path gradientshapeok="t" o:connecttype="rect"/>
          </v:shapetype>
          <v:shape id="_x0000_s1026" type="#_x0000_t202" style="position:absolute;margin-left:361.55pt;margin-top:18.15pt;width:155.75pt;height:107.05pt;z-index:251660288;mso-width-relative:margin;mso-height-relative:margin">
            <v:textbox>
              <w:txbxContent>
                <w:p w:rsidR="00374C74" w:rsidRDefault="00374C74">
                  <w:r w:rsidRPr="00EA0206">
                    <w:rPr>
                      <w:noProof/>
                      <w:lang w:eastAsia="en-IN"/>
                    </w:rPr>
                    <w:drawing>
                      <wp:inline distT="0" distB="0" distL="0" distR="0">
                        <wp:extent cx="1801502" cy="1351226"/>
                        <wp:effectExtent l="19050" t="0" r="8248" b="0"/>
                        <wp:docPr id="5" name="Picture 0" descr="DSCN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78.JPG"/>
                                <pic:cNvPicPr/>
                              </pic:nvPicPr>
                              <pic:blipFill>
                                <a:blip r:embed="rId12"/>
                                <a:stretch>
                                  <a:fillRect/>
                                </a:stretch>
                              </pic:blipFill>
                              <pic:spPr>
                                <a:xfrm>
                                  <a:off x="0" y="0"/>
                                  <a:ext cx="1797208" cy="1348006"/>
                                </a:xfrm>
                                <a:prstGeom prst="rect">
                                  <a:avLst/>
                                </a:prstGeom>
                              </pic:spPr>
                            </pic:pic>
                          </a:graphicData>
                        </a:graphic>
                      </wp:inline>
                    </w:drawing>
                  </w:r>
                </w:p>
              </w:txbxContent>
            </v:textbox>
          </v:shape>
        </w:pict>
      </w:r>
      <w:proofErr w:type="spellStart"/>
      <w:r w:rsidR="00EF73D3" w:rsidRPr="00EF73D3">
        <w:rPr>
          <w:b/>
          <w:i/>
        </w:rPr>
        <w:t>Alumane</w:t>
      </w:r>
      <w:proofErr w:type="spellEnd"/>
      <w:r w:rsidR="00EF73D3">
        <w:t xml:space="preserve">; it is a locally made tool, exclusively for </w:t>
      </w:r>
      <w:r w:rsidR="005C2FF6" w:rsidRPr="005C2FF6">
        <w:rPr>
          <w:i/>
        </w:rPr>
        <w:t>Araganai</w:t>
      </w:r>
      <w:r w:rsidR="00EF73D3" w:rsidRPr="005C2FF6">
        <w:rPr>
          <w:i/>
        </w:rPr>
        <w:t xml:space="preserve"> </w:t>
      </w:r>
      <w:r w:rsidR="00EF73D3">
        <w:t>purpose.  It is made up of either completely with wood or partly with wood &amp; Iron.</w:t>
      </w:r>
      <w:r w:rsidR="007949E0">
        <w:t xml:space="preserve"> W</w:t>
      </w:r>
      <w:r w:rsidR="00EF73D3">
        <w:t>ooden or iron pegs</w:t>
      </w:r>
      <w:r w:rsidR="007949E0">
        <w:t xml:space="preserve"> are</w:t>
      </w:r>
    </w:p>
    <w:p w:rsidR="007949E0" w:rsidRDefault="007949E0" w:rsidP="00BC5D75">
      <w:pPr>
        <w:pStyle w:val="NoSpacing"/>
      </w:pPr>
      <w:r>
        <w:t xml:space="preserve"> </w:t>
      </w:r>
      <w:proofErr w:type="gramStart"/>
      <w:r>
        <w:t>fixed</w:t>
      </w:r>
      <w:proofErr w:type="gramEnd"/>
      <w:r>
        <w:t xml:space="preserve"> on this as</w:t>
      </w:r>
      <w:r w:rsidR="00190337">
        <w:t xml:space="preserve"> l</w:t>
      </w:r>
      <w:r>
        <w:t>ike a big ra</w:t>
      </w:r>
      <w:r w:rsidR="00EF73D3">
        <w:t>ke. The wooden block is about 6inches thick</w:t>
      </w:r>
      <w:r>
        <w:t>,</w:t>
      </w:r>
      <w:r w:rsidR="00EF73D3">
        <w:t xml:space="preserve"> </w:t>
      </w:r>
    </w:p>
    <w:p w:rsidR="007949E0" w:rsidRDefault="00EF73D3" w:rsidP="007949E0">
      <w:pPr>
        <w:pStyle w:val="NoSpacing"/>
      </w:pPr>
      <w:proofErr w:type="gramStart"/>
      <w:r>
        <w:t>5 inches w</w:t>
      </w:r>
      <w:r w:rsidR="007949E0">
        <w:t>id</w:t>
      </w:r>
      <w:r>
        <w:t>th</w:t>
      </w:r>
      <w:r w:rsidR="007949E0">
        <w:t>,</w:t>
      </w:r>
      <w:r w:rsidR="00127519">
        <w:t xml:space="preserve"> and 2.5feet </w:t>
      </w:r>
      <w:r w:rsidR="00190337">
        <w:t xml:space="preserve">in </w:t>
      </w:r>
      <w:r w:rsidR="00127519">
        <w:t>length.</w:t>
      </w:r>
      <w:proofErr w:type="gramEnd"/>
      <w:r w:rsidR="007949E0">
        <w:t xml:space="preserve"> Pegs are inserted with inter distance</w:t>
      </w:r>
    </w:p>
    <w:p w:rsidR="00190337" w:rsidRDefault="007949E0" w:rsidP="007949E0">
      <w:pPr>
        <w:pStyle w:val="NoSpacing"/>
      </w:pPr>
      <w:r>
        <w:t xml:space="preserve"> </w:t>
      </w:r>
      <w:proofErr w:type="gramStart"/>
      <w:r>
        <w:t>of</w:t>
      </w:r>
      <w:proofErr w:type="gramEnd"/>
      <w:r>
        <w:t xml:space="preserve"> 4inches. The total length of the pegs is about 8inches</w:t>
      </w:r>
      <w:r w:rsidR="00190337">
        <w:t>,</w:t>
      </w:r>
      <w:r>
        <w:t xml:space="preserve"> 2inches are inserted </w:t>
      </w:r>
    </w:p>
    <w:p w:rsidR="00EA0206" w:rsidRDefault="007949E0" w:rsidP="007949E0">
      <w:pPr>
        <w:pStyle w:val="NoSpacing"/>
      </w:pPr>
      <w:proofErr w:type="gramStart"/>
      <w:r>
        <w:t>into</w:t>
      </w:r>
      <w:proofErr w:type="gramEnd"/>
      <w:r>
        <w:t xml:space="preserve"> wooden block and 6inches </w:t>
      </w:r>
      <w:r w:rsidR="00190337">
        <w:t xml:space="preserve">length left </w:t>
      </w:r>
      <w:r>
        <w:t>out</w:t>
      </w:r>
      <w:r w:rsidR="00127519">
        <w:t xml:space="preserve"> </w:t>
      </w:r>
      <w:r w:rsidR="00190337">
        <w:t>side.</w:t>
      </w:r>
      <w:r w:rsidR="00127519">
        <w:t xml:space="preserve"> </w:t>
      </w:r>
    </w:p>
    <w:p w:rsidR="00190337" w:rsidRDefault="00127519" w:rsidP="00BC5D75">
      <w:pPr>
        <w:pStyle w:val="NoSpacing"/>
      </w:pPr>
      <w:r>
        <w:t xml:space="preserve">This is attached with long </w:t>
      </w:r>
      <w:r w:rsidR="00EA0206">
        <w:t>Pole</w:t>
      </w:r>
      <w:r>
        <w:t xml:space="preserve"> as drive stem as about 9feet in length. The drive</w:t>
      </w:r>
    </w:p>
    <w:p w:rsidR="00190337" w:rsidRDefault="00127519" w:rsidP="00BC5D75">
      <w:pPr>
        <w:pStyle w:val="NoSpacing"/>
      </w:pPr>
      <w:r>
        <w:t xml:space="preserve"> </w:t>
      </w:r>
      <w:proofErr w:type="gramStart"/>
      <w:r>
        <w:t>stem</w:t>
      </w:r>
      <w:proofErr w:type="gramEnd"/>
      <w:r>
        <w:t xml:space="preserve"> is tied </w:t>
      </w:r>
      <w:r w:rsidR="00BC5D75">
        <w:t>on to C</w:t>
      </w:r>
      <w:r>
        <w:t>ross</w:t>
      </w:r>
      <w:r w:rsidR="00BC5D75">
        <w:t xml:space="preserve"> </w:t>
      </w:r>
      <w:r>
        <w:t xml:space="preserve">bar on pair of bullock or dragged manually. While </w:t>
      </w:r>
    </w:p>
    <w:p w:rsidR="00190337" w:rsidRDefault="00127519" w:rsidP="00BC5D75">
      <w:pPr>
        <w:pStyle w:val="NoSpacing"/>
      </w:pPr>
      <w:proofErr w:type="gramStart"/>
      <w:r>
        <w:t>dragging</w:t>
      </w:r>
      <w:proofErr w:type="gramEnd"/>
      <w:r w:rsidR="00190337">
        <w:t>,</w:t>
      </w:r>
      <w:r>
        <w:t xml:space="preserve"> the pegs tear open the field</w:t>
      </w:r>
      <w:r w:rsidR="00190337">
        <w:t xml:space="preserve"> and millet seedlings too.</w:t>
      </w:r>
    </w:p>
    <w:p w:rsidR="00EF73D3" w:rsidRDefault="00190337" w:rsidP="00BC5D75">
      <w:pPr>
        <w:pStyle w:val="NoSpacing"/>
      </w:pPr>
      <w:r>
        <w:t xml:space="preserve">Traditionally, a well dried </w:t>
      </w:r>
      <w:proofErr w:type="spellStart"/>
      <w:r w:rsidRPr="00190337">
        <w:rPr>
          <w:i/>
        </w:rPr>
        <w:t>Asirai</w:t>
      </w:r>
      <w:proofErr w:type="spellEnd"/>
      <w:r>
        <w:t xml:space="preserve"> wood is selected and handle with </w:t>
      </w:r>
      <w:proofErr w:type="spellStart"/>
      <w:r w:rsidRPr="00190337">
        <w:rPr>
          <w:i/>
        </w:rPr>
        <w:t>thadachi</w:t>
      </w:r>
      <w:proofErr w:type="spellEnd"/>
      <w:r>
        <w:t xml:space="preserve"> wood.</w:t>
      </w:r>
    </w:p>
    <w:p w:rsidR="00190337" w:rsidRDefault="00190337" w:rsidP="00BC5D75">
      <w:pPr>
        <w:pStyle w:val="NoSpacing"/>
      </w:pPr>
      <w:r>
        <w:t xml:space="preserve">The pegs are with dried </w:t>
      </w:r>
      <w:proofErr w:type="spellStart"/>
      <w:r>
        <w:t>Koli</w:t>
      </w:r>
      <w:proofErr w:type="spellEnd"/>
      <w:r>
        <w:t xml:space="preserve"> </w:t>
      </w:r>
      <w:proofErr w:type="gramStart"/>
      <w:r>
        <w:t>tree</w:t>
      </w:r>
      <w:r w:rsidRPr="00190337">
        <w:rPr>
          <w:i/>
        </w:rPr>
        <w:t>(</w:t>
      </w:r>
      <w:proofErr w:type="spellStart"/>
      <w:proofErr w:type="gramEnd"/>
      <w:r w:rsidRPr="00190337">
        <w:rPr>
          <w:i/>
        </w:rPr>
        <w:t>ligustrum</w:t>
      </w:r>
      <w:proofErr w:type="spellEnd"/>
      <w:r w:rsidRPr="00190337">
        <w:rPr>
          <w:i/>
        </w:rPr>
        <w:t xml:space="preserve"> </w:t>
      </w:r>
      <w:proofErr w:type="spellStart"/>
      <w:r w:rsidRPr="00190337">
        <w:rPr>
          <w:i/>
        </w:rPr>
        <w:t>perrot</w:t>
      </w:r>
      <w:r>
        <w:rPr>
          <w:i/>
        </w:rPr>
        <w:t>i</w:t>
      </w:r>
      <w:r w:rsidRPr="00190337">
        <w:rPr>
          <w:i/>
        </w:rPr>
        <w:t>ti</w:t>
      </w:r>
      <w:proofErr w:type="spellEnd"/>
      <w:r>
        <w:t>) which is hard &amp; never warp.</w:t>
      </w:r>
    </w:p>
    <w:p w:rsidR="00153318" w:rsidRDefault="00153318" w:rsidP="00BC5D75">
      <w:pPr>
        <w:pStyle w:val="NoSpacing"/>
      </w:pPr>
    </w:p>
    <w:p w:rsidR="00BC5D75" w:rsidRDefault="00BC5D75" w:rsidP="00BC5D75">
      <w:pPr>
        <w:pStyle w:val="NoSpacing"/>
      </w:pPr>
    </w:p>
    <w:p w:rsidR="00A069EA" w:rsidRPr="003E4EA3" w:rsidRDefault="00BC5D75" w:rsidP="00BC5D75">
      <w:pPr>
        <w:pStyle w:val="NoSpacing"/>
        <w:rPr>
          <w:b/>
        </w:rPr>
      </w:pPr>
      <w:r>
        <w:rPr>
          <w:b/>
          <w:i/>
        </w:rPr>
        <w:lastRenderedPageBreak/>
        <w:t>The</w:t>
      </w:r>
      <w:r w:rsidR="00F63326" w:rsidRPr="003E4EA3">
        <w:rPr>
          <w:b/>
          <w:i/>
        </w:rPr>
        <w:t xml:space="preserve"> </w:t>
      </w:r>
      <w:proofErr w:type="spellStart"/>
      <w:r w:rsidR="00A069EA" w:rsidRPr="003E4EA3">
        <w:rPr>
          <w:b/>
          <w:i/>
        </w:rPr>
        <w:t>Aragani</w:t>
      </w:r>
      <w:proofErr w:type="spellEnd"/>
      <w:r>
        <w:rPr>
          <w:b/>
          <w:i/>
        </w:rPr>
        <w:t xml:space="preserve"> operation</w:t>
      </w:r>
      <w:r w:rsidR="00841193">
        <w:rPr>
          <w:b/>
          <w:i/>
        </w:rPr>
        <w:t xml:space="preserve"> </w:t>
      </w:r>
      <w:r w:rsidR="00A069EA" w:rsidRPr="003E4EA3">
        <w:rPr>
          <w:b/>
        </w:rPr>
        <w:t xml:space="preserve">- </w:t>
      </w:r>
      <w:r w:rsidR="00841193">
        <w:rPr>
          <w:b/>
        </w:rPr>
        <w:t xml:space="preserve">it is practiced </w:t>
      </w:r>
      <w:proofErr w:type="gramStart"/>
      <w:r w:rsidR="00841193">
        <w:rPr>
          <w:b/>
        </w:rPr>
        <w:t xml:space="preserve">on </w:t>
      </w:r>
      <w:r w:rsidR="00A069EA" w:rsidRPr="003E4EA3">
        <w:rPr>
          <w:b/>
        </w:rPr>
        <w:t xml:space="preserve"> </w:t>
      </w:r>
      <w:proofErr w:type="spellStart"/>
      <w:r w:rsidR="00A069EA" w:rsidRPr="003E4EA3">
        <w:rPr>
          <w:b/>
        </w:rPr>
        <w:t>Samai</w:t>
      </w:r>
      <w:proofErr w:type="spellEnd"/>
      <w:proofErr w:type="gramEnd"/>
      <w:r w:rsidR="00A069EA" w:rsidRPr="003E4EA3">
        <w:rPr>
          <w:b/>
        </w:rPr>
        <w:t xml:space="preserve"> and </w:t>
      </w:r>
      <w:proofErr w:type="spellStart"/>
      <w:r w:rsidR="00A069EA" w:rsidRPr="003E4EA3">
        <w:rPr>
          <w:b/>
        </w:rPr>
        <w:t>Ragi</w:t>
      </w:r>
      <w:proofErr w:type="spellEnd"/>
      <w:r w:rsidR="00EF73D3">
        <w:rPr>
          <w:b/>
        </w:rPr>
        <w:t xml:space="preserve"> </w:t>
      </w:r>
      <w:r w:rsidR="00A069EA" w:rsidRPr="003E4EA3">
        <w:rPr>
          <w:b/>
        </w:rPr>
        <w:t>(</w:t>
      </w:r>
      <w:r w:rsidR="000E2568" w:rsidRPr="003E4EA3">
        <w:rPr>
          <w:b/>
        </w:rPr>
        <w:t>little</w:t>
      </w:r>
      <w:r w:rsidR="00A069EA" w:rsidRPr="003E4EA3">
        <w:rPr>
          <w:b/>
        </w:rPr>
        <w:t xml:space="preserve"> millet and Finger Millet)</w:t>
      </w:r>
      <w:r w:rsidR="00EF73D3">
        <w:rPr>
          <w:b/>
        </w:rPr>
        <w:t xml:space="preserve"> crops.</w:t>
      </w:r>
    </w:p>
    <w:p w:rsidR="00A069EA" w:rsidRDefault="00A069EA">
      <w:r>
        <w:tab/>
        <w:t>1</w:t>
      </w:r>
      <w:r w:rsidRPr="00A069EA">
        <w:rPr>
          <w:vertAlign w:val="superscript"/>
        </w:rPr>
        <w:t>st</w:t>
      </w:r>
      <w:r w:rsidR="000E2568">
        <w:rPr>
          <w:vertAlign w:val="superscript"/>
        </w:rPr>
        <w:t xml:space="preserve"> </w:t>
      </w:r>
      <w:r w:rsidR="000E2568">
        <w:t xml:space="preserve">- </w:t>
      </w:r>
      <w:r w:rsidR="000E2568" w:rsidRPr="005C2FF6">
        <w:rPr>
          <w:i/>
        </w:rPr>
        <w:t>Araganai</w:t>
      </w:r>
      <w:r w:rsidRPr="005C2FF6">
        <w:rPr>
          <w:i/>
        </w:rPr>
        <w:t>:</w:t>
      </w:r>
      <w:r>
        <w:t xml:space="preserve"> 8-10</w:t>
      </w:r>
      <w:r w:rsidRPr="00A069EA">
        <w:rPr>
          <w:vertAlign w:val="superscript"/>
        </w:rPr>
        <w:t>th</w:t>
      </w:r>
      <w:r>
        <w:t xml:space="preserve"> day after seeds are sown</w:t>
      </w:r>
      <w:r w:rsidR="003E4EA3" w:rsidRPr="003E4EA3">
        <w:t xml:space="preserve"> </w:t>
      </w:r>
      <w:proofErr w:type="gramStart"/>
      <w:r w:rsidR="003E4EA3">
        <w:t>The</w:t>
      </w:r>
      <w:proofErr w:type="gramEnd"/>
      <w:r w:rsidR="003E4EA3">
        <w:t xml:space="preserve"> dragging of </w:t>
      </w:r>
      <w:proofErr w:type="spellStart"/>
      <w:r w:rsidR="003E4EA3">
        <w:t>Alumane</w:t>
      </w:r>
      <w:proofErr w:type="spellEnd"/>
      <w:r w:rsidR="003E4EA3">
        <w:t xml:space="preserve"> during the first time is up and down towards the slopes of the ground. This is either by manual strength or with bullocks. The depth of the digging is about 2inches and width is also 2incehs. The inter space between </w:t>
      </w:r>
      <w:r w:rsidR="00EF73D3">
        <w:t>the pegs</w:t>
      </w:r>
      <w:r w:rsidR="003E4EA3">
        <w:t xml:space="preserve"> are about 4inch</w:t>
      </w:r>
      <w:r w:rsidR="00EF73D3">
        <w:t>es</w:t>
      </w:r>
      <w:r w:rsidR="003E4EA3">
        <w:t>. The digging and splitting the plants proceeds with 4inch clearance. The field bean, maize and mustard or streamlined in between this gap</w:t>
      </w:r>
    </w:p>
    <w:p w:rsidR="005C2FF6" w:rsidRDefault="00A24F14" w:rsidP="005C2FF6">
      <w:pPr>
        <w:pStyle w:val="NoSpacing"/>
      </w:pPr>
      <w:r w:rsidRPr="00A24F14">
        <w:rPr>
          <w:noProof/>
          <w:lang w:val="en-US" w:eastAsia="zh-TW"/>
        </w:rPr>
        <w:pict>
          <v:shape id="_x0000_s1027" type="#_x0000_t202" style="position:absolute;margin-left:334.2pt;margin-top:16.85pt;width:133pt;height:100.15pt;z-index:251662336;mso-width-relative:margin;mso-height-relative:margin">
            <v:textbox style="mso-next-textbox:#_x0000_s1027">
              <w:txbxContent>
                <w:p w:rsidR="00374C74" w:rsidRDefault="00FA72B0">
                  <w:r>
                    <w:rPr>
                      <w:noProof/>
                      <w:lang w:eastAsia="en-IN"/>
                    </w:rPr>
                    <w:drawing>
                      <wp:inline distT="0" distB="0" distL="0" distR="0">
                        <wp:extent cx="1496695" cy="1122339"/>
                        <wp:effectExtent l="19050" t="0" r="8255" b="0"/>
                        <wp:docPr id="44" name="Picture 25" descr="E:\Asanur millet-aisamy\DSCF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sanur millet-aisamy\DSCF4020.JPG"/>
                                <pic:cNvPicPr>
                                  <a:picLocks noChangeAspect="1" noChangeArrowheads="1"/>
                                </pic:cNvPicPr>
                              </pic:nvPicPr>
                              <pic:blipFill>
                                <a:blip r:embed="rId13"/>
                                <a:srcRect/>
                                <a:stretch>
                                  <a:fillRect/>
                                </a:stretch>
                              </pic:blipFill>
                              <pic:spPr bwMode="auto">
                                <a:xfrm>
                                  <a:off x="0" y="0"/>
                                  <a:ext cx="1496695" cy="1122339"/>
                                </a:xfrm>
                                <a:prstGeom prst="rect">
                                  <a:avLst/>
                                </a:prstGeom>
                                <a:noFill/>
                                <a:ln w="9525">
                                  <a:noFill/>
                                  <a:miter lim="800000"/>
                                  <a:headEnd/>
                                  <a:tailEnd/>
                                </a:ln>
                              </pic:spPr>
                            </pic:pic>
                          </a:graphicData>
                        </a:graphic>
                      </wp:inline>
                    </w:drawing>
                  </w:r>
                </w:p>
              </w:txbxContent>
            </v:textbox>
          </v:shape>
        </w:pict>
      </w:r>
      <w:r w:rsidR="00A069EA">
        <w:tab/>
        <w:t>2</w:t>
      </w:r>
      <w:r w:rsidR="00A069EA" w:rsidRPr="00A069EA">
        <w:rPr>
          <w:vertAlign w:val="superscript"/>
        </w:rPr>
        <w:t>nd</w:t>
      </w:r>
      <w:r w:rsidR="00A069EA" w:rsidRPr="005C2FF6">
        <w:rPr>
          <w:i/>
        </w:rPr>
        <w:t xml:space="preserve">- </w:t>
      </w:r>
      <w:r w:rsidR="000E2568" w:rsidRPr="005C2FF6">
        <w:rPr>
          <w:i/>
        </w:rPr>
        <w:t>Araganai</w:t>
      </w:r>
      <w:r w:rsidR="007330B2">
        <w:t xml:space="preserve"> </w:t>
      </w:r>
      <w:r w:rsidR="00A069EA">
        <w:t>after 14-16</w:t>
      </w:r>
      <w:r w:rsidR="00653E7D">
        <w:t xml:space="preserve"> </w:t>
      </w:r>
      <w:r w:rsidR="00A069EA">
        <w:t>days from firs</w:t>
      </w:r>
      <w:r w:rsidR="000E2568">
        <w:t>t</w:t>
      </w:r>
      <w:r w:rsidR="00653E7D">
        <w:t xml:space="preserve"> </w:t>
      </w:r>
      <w:r w:rsidR="000E2568">
        <w:t>Aragnai</w:t>
      </w:r>
      <w:r w:rsidR="00653E7D">
        <w:t xml:space="preserve"> </w:t>
      </w:r>
      <w:r w:rsidR="00A069EA">
        <w:t>(</w:t>
      </w:r>
      <w:r w:rsidR="00653E7D">
        <w:t>24-26days from day of</w:t>
      </w:r>
      <w:r w:rsidR="007131E2">
        <w:t xml:space="preserve"> seed is</w:t>
      </w:r>
      <w:r w:rsidR="00653E7D">
        <w:t xml:space="preserve"> sown)</w:t>
      </w:r>
      <w:r w:rsidR="003E4EA3">
        <w:t xml:space="preserve"> during this time it is essentially with </w:t>
      </w:r>
      <w:proofErr w:type="spellStart"/>
      <w:r w:rsidR="007131E2" w:rsidRPr="004A5959">
        <w:rPr>
          <w:i/>
        </w:rPr>
        <w:t>Kallappe</w:t>
      </w:r>
      <w:proofErr w:type="spellEnd"/>
      <w:r w:rsidR="007131E2">
        <w:rPr>
          <w:i/>
        </w:rPr>
        <w:t xml:space="preserve"> </w:t>
      </w:r>
      <w:r w:rsidR="007131E2" w:rsidRPr="005C2FF6">
        <w:t xml:space="preserve">with </w:t>
      </w:r>
      <w:r w:rsidR="003E4EA3">
        <w:t xml:space="preserve">bullocks with hence the </w:t>
      </w:r>
    </w:p>
    <w:p w:rsidR="005C2FF6" w:rsidRDefault="003E4EA3" w:rsidP="005C2FF6">
      <w:pPr>
        <w:pStyle w:val="NoSpacing"/>
      </w:pPr>
      <w:proofErr w:type="gramStart"/>
      <w:r>
        <w:t>crop</w:t>
      </w:r>
      <w:proofErr w:type="gramEnd"/>
      <w:r>
        <w:t xml:space="preserve"> is grown higher and direction of Araganai is cutting across first drag</w:t>
      </w:r>
    </w:p>
    <w:p w:rsidR="005C2FF6" w:rsidRDefault="003E4EA3" w:rsidP="005C2FF6">
      <w:pPr>
        <w:pStyle w:val="NoSpacing"/>
      </w:pPr>
      <w:r>
        <w:t xml:space="preserve"> </w:t>
      </w:r>
      <w:proofErr w:type="gramStart"/>
      <w:r>
        <w:t>or</w:t>
      </w:r>
      <w:proofErr w:type="gramEnd"/>
      <w:r>
        <w:t xml:space="preserve"> parallel to the slope.</w:t>
      </w:r>
      <w:r w:rsidR="007131E2">
        <w:t xml:space="preserve"> </w:t>
      </w:r>
      <w:proofErr w:type="spellStart"/>
      <w:r w:rsidR="007131E2" w:rsidRPr="00B021B7">
        <w:rPr>
          <w:i/>
        </w:rPr>
        <w:t>Kallappe</w:t>
      </w:r>
      <w:proofErr w:type="spellEnd"/>
      <w:r w:rsidR="007131E2">
        <w:t xml:space="preserve"> is 4ich wide and heavy can be dragged </w:t>
      </w:r>
    </w:p>
    <w:p w:rsidR="005C2FF6" w:rsidRDefault="007131E2" w:rsidP="005C2FF6">
      <w:pPr>
        <w:pStyle w:val="NoSpacing"/>
      </w:pPr>
      <w:proofErr w:type="gramStart"/>
      <w:r>
        <w:t>only</w:t>
      </w:r>
      <w:proofErr w:type="gramEnd"/>
      <w:r>
        <w:t xml:space="preserve"> by bullocks. While dragging the </w:t>
      </w:r>
      <w:proofErr w:type="spellStart"/>
      <w:r w:rsidRPr="00B021B7">
        <w:rPr>
          <w:i/>
        </w:rPr>
        <w:t>kallappe</w:t>
      </w:r>
      <w:proofErr w:type="spellEnd"/>
      <w:r>
        <w:t xml:space="preserve"> earth is wide open to 6inches </w:t>
      </w:r>
    </w:p>
    <w:p w:rsidR="005C2FF6" w:rsidRDefault="007131E2" w:rsidP="005C2FF6">
      <w:pPr>
        <w:pStyle w:val="NoSpacing"/>
      </w:pPr>
      <w:proofErr w:type="gramStart"/>
      <w:r>
        <w:t>and</w:t>
      </w:r>
      <w:proofErr w:type="gramEnd"/>
      <w:r>
        <w:t xml:space="preserve"> depth of 4icnhes and soil is raised to support the millet plant. </w:t>
      </w:r>
    </w:p>
    <w:p w:rsidR="005C2FF6" w:rsidRDefault="007131E2" w:rsidP="005C2FF6">
      <w:pPr>
        <w:pStyle w:val="NoSpacing"/>
      </w:pPr>
      <w:r>
        <w:t>The depth and width is for harvesting rain water and the track is parallel</w:t>
      </w:r>
    </w:p>
    <w:p w:rsidR="00A069EA" w:rsidRDefault="007131E2" w:rsidP="005C2FF6">
      <w:pPr>
        <w:pStyle w:val="NoSpacing"/>
      </w:pPr>
      <w:r>
        <w:t xml:space="preserve"> </w:t>
      </w:r>
      <w:proofErr w:type="gramStart"/>
      <w:r>
        <w:t>to</w:t>
      </w:r>
      <w:proofErr w:type="gramEnd"/>
      <w:r>
        <w:t xml:space="preserve"> slope and control soil displacement.</w:t>
      </w:r>
    </w:p>
    <w:p w:rsidR="00841193" w:rsidRDefault="00841193" w:rsidP="005C2FF6">
      <w:pPr>
        <w:pStyle w:val="NoSpacing"/>
      </w:pPr>
    </w:p>
    <w:p w:rsidR="00150C39" w:rsidRDefault="00653E7D">
      <w:r>
        <w:tab/>
        <w:t>3</w:t>
      </w:r>
      <w:r w:rsidRPr="00653E7D">
        <w:rPr>
          <w:vertAlign w:val="superscript"/>
        </w:rPr>
        <w:t>rd</w:t>
      </w:r>
      <w:r>
        <w:t xml:space="preserve"> –</w:t>
      </w:r>
      <w:r w:rsidR="000E2568" w:rsidRPr="005C2FF6">
        <w:rPr>
          <w:i/>
        </w:rPr>
        <w:t>Araganai</w:t>
      </w:r>
      <w:r w:rsidR="005C2FF6" w:rsidRPr="005C2FF6">
        <w:rPr>
          <w:i/>
        </w:rPr>
        <w:t xml:space="preserve"> </w:t>
      </w:r>
      <w:r w:rsidR="00B021B7">
        <w:t xml:space="preserve">is </w:t>
      </w:r>
      <w:r w:rsidR="005C2FF6">
        <w:t xml:space="preserve">practiced if the crop is dense, </w:t>
      </w:r>
      <w:r w:rsidR="00841193">
        <w:t>even</w:t>
      </w:r>
      <w:r>
        <w:t xml:space="preserve"> after two </w:t>
      </w:r>
      <w:r w:rsidR="000E2568" w:rsidRPr="00841193">
        <w:rPr>
          <w:i/>
        </w:rPr>
        <w:t>Aragan</w:t>
      </w:r>
      <w:r w:rsidR="00841193" w:rsidRPr="00841193">
        <w:rPr>
          <w:i/>
        </w:rPr>
        <w:t>ai</w:t>
      </w:r>
      <w:r w:rsidR="00841193">
        <w:t xml:space="preserve"> operations.</w:t>
      </w:r>
    </w:p>
    <w:p w:rsidR="003E464D" w:rsidRDefault="001178A2" w:rsidP="001178A2">
      <w:pPr>
        <w:ind w:firstLine="720"/>
      </w:pPr>
      <w:r>
        <w:t>4</w:t>
      </w:r>
      <w:r w:rsidRPr="001178A2">
        <w:rPr>
          <w:vertAlign w:val="superscript"/>
        </w:rPr>
        <w:t>th</w:t>
      </w:r>
      <w:r>
        <w:t xml:space="preserve"> </w:t>
      </w:r>
      <w:r w:rsidR="00B021B7">
        <w:t>Cattle grazing method:</w:t>
      </w:r>
      <w:r>
        <w:t xml:space="preserve"> as to get result of </w:t>
      </w:r>
      <w:r w:rsidRPr="001178A2">
        <w:rPr>
          <w:i/>
        </w:rPr>
        <w:t>Araganai</w:t>
      </w:r>
      <w:r w:rsidR="00B021B7">
        <w:t xml:space="preserve"> </w:t>
      </w:r>
      <w:r w:rsidR="003E464D">
        <w:t xml:space="preserve">This is a controlled gazing </w:t>
      </w:r>
      <w:r>
        <w:t xml:space="preserve">method </w:t>
      </w:r>
      <w:r w:rsidR="003E464D">
        <w:t>with minimum number of cattle are (</w:t>
      </w:r>
      <w:r w:rsidR="00B021B7">
        <w:t xml:space="preserve">three or four Buffalos or </w:t>
      </w:r>
      <w:proofErr w:type="gramStart"/>
      <w:r w:rsidR="00B021B7">
        <w:t xml:space="preserve">cattle </w:t>
      </w:r>
      <w:r w:rsidR="003E464D">
        <w:t>)</w:t>
      </w:r>
      <w:proofErr w:type="gramEnd"/>
      <w:r w:rsidR="00B021B7">
        <w:t xml:space="preserve"> drove into finger/little millet field to graze the crop</w:t>
      </w:r>
      <w:r>
        <w:t>. T</w:t>
      </w:r>
      <w:r w:rsidR="003E464D">
        <w:t>he plants are about 4inch height</w:t>
      </w:r>
      <w:r>
        <w:t xml:space="preserve"> and around 28 days from date of sowing</w:t>
      </w:r>
      <w:r w:rsidR="00B021B7">
        <w:t>. By doing this</w:t>
      </w:r>
      <w:r w:rsidR="003E464D">
        <w:t xml:space="preserve"> the crop is trimmed and the plants are tampered by cattle hoof. </w:t>
      </w:r>
      <w:r w:rsidR="00B021B7">
        <w:t xml:space="preserve"> </w:t>
      </w:r>
      <w:r w:rsidR="003E464D">
        <w:t xml:space="preserve">The young plants root base is broken and many fresh tillers appear. </w:t>
      </w:r>
    </w:p>
    <w:p w:rsidR="009F00E7" w:rsidRDefault="009F00E7" w:rsidP="009F00E7">
      <w:r>
        <w:t xml:space="preserve">Weather on the day of </w:t>
      </w:r>
      <w:r w:rsidR="003A41D6">
        <w:t>Araganai:</w:t>
      </w:r>
      <w:r>
        <w:t xml:space="preserve"> </w:t>
      </w:r>
      <w:r w:rsidR="001548A9">
        <w:t xml:space="preserve">it is done on a </w:t>
      </w:r>
      <w:r>
        <w:t>sunny weather, dry soil,</w:t>
      </w:r>
      <w:r w:rsidR="001548A9">
        <w:t xml:space="preserve"> expected to have similar weather for next two</w:t>
      </w:r>
      <w:r>
        <w:t xml:space="preserve"> days. </w:t>
      </w:r>
      <w:r w:rsidR="001548A9">
        <w:t>When soil is moist, splitting or breaking plants at ground level is not sufficient. The uprooted weeds and unwanted plants will dry if sunny weather continues.</w:t>
      </w:r>
    </w:p>
    <w:p w:rsidR="001548A9" w:rsidRPr="001A437F" w:rsidRDefault="007A4D97" w:rsidP="001548A9">
      <w:pPr>
        <w:pStyle w:val="NoSpacing"/>
        <w:rPr>
          <w:rFonts w:ascii="Papyrus" w:hAnsi="Papyrus"/>
        </w:rPr>
      </w:pPr>
      <w:r w:rsidRPr="001A437F">
        <w:rPr>
          <w:rFonts w:ascii="Papyrus" w:hAnsi="Papyrus"/>
          <w:i/>
        </w:rPr>
        <w:t>The</w:t>
      </w:r>
      <w:r w:rsidR="001548A9" w:rsidRPr="001A437F">
        <w:rPr>
          <w:rFonts w:ascii="Papyrus" w:hAnsi="Papyrus"/>
          <w:i/>
        </w:rPr>
        <w:t xml:space="preserve"> </w:t>
      </w:r>
      <w:proofErr w:type="gramStart"/>
      <w:r w:rsidR="001548A9" w:rsidRPr="001A437F">
        <w:rPr>
          <w:rFonts w:ascii="Papyrus" w:hAnsi="Papyrus"/>
          <w:i/>
        </w:rPr>
        <w:t xml:space="preserve">Araganai </w:t>
      </w:r>
      <w:r w:rsidRPr="001A437F">
        <w:rPr>
          <w:rFonts w:ascii="Papyrus" w:hAnsi="Papyrus"/>
          <w:i/>
        </w:rPr>
        <w:t xml:space="preserve"> story</w:t>
      </w:r>
      <w:proofErr w:type="gramEnd"/>
      <w:r w:rsidRPr="001A437F">
        <w:rPr>
          <w:rFonts w:ascii="Papyrus" w:hAnsi="Papyrus"/>
        </w:rPr>
        <w:t xml:space="preserve">: </w:t>
      </w:r>
      <w:r w:rsidR="0040513D" w:rsidRPr="001A437F">
        <w:rPr>
          <w:rFonts w:ascii="Papyrus" w:hAnsi="Papyrus"/>
        </w:rPr>
        <w:t>H</w:t>
      </w:r>
      <w:r w:rsidRPr="001A437F">
        <w:rPr>
          <w:rFonts w:ascii="Papyrus" w:hAnsi="Papyrus"/>
        </w:rPr>
        <w:t xml:space="preserve">ow did this </w:t>
      </w:r>
      <w:r w:rsidR="00EA63DC" w:rsidRPr="001A437F">
        <w:rPr>
          <w:rFonts w:ascii="Papyrus" w:hAnsi="Papyrus"/>
          <w:i/>
        </w:rPr>
        <w:t>Araganai</w:t>
      </w:r>
      <w:r w:rsidRPr="001A437F">
        <w:rPr>
          <w:rFonts w:ascii="Papyrus" w:hAnsi="Papyrus"/>
        </w:rPr>
        <w:t xml:space="preserve"> evolved</w:t>
      </w:r>
      <w:r w:rsidR="001548A9" w:rsidRPr="001A437F">
        <w:rPr>
          <w:rFonts w:ascii="Papyrus" w:hAnsi="Papyrus"/>
        </w:rPr>
        <w:t xml:space="preserve"> ?</w:t>
      </w:r>
    </w:p>
    <w:p w:rsidR="00F4751B" w:rsidRDefault="00A24F14" w:rsidP="001548A9">
      <w:pPr>
        <w:pStyle w:val="NoSpacing"/>
        <w:rPr>
          <w:rFonts w:ascii="Papyrus" w:hAnsi="Papyrus"/>
          <w:b/>
        </w:rPr>
      </w:pPr>
      <w:r w:rsidRPr="00A24F14">
        <w:rPr>
          <w:rFonts w:ascii="Papyrus" w:hAnsi="Papyrus"/>
          <w:noProof/>
          <w:lang w:val="en-US" w:eastAsia="zh-TW"/>
        </w:rPr>
        <w:pict>
          <v:rect id="_x0000_s1030" style="position:absolute;margin-left:391.65pt;margin-top:530.15pt;width:180.45pt;height:143.3pt;z-index:-251650048;mso-width-percent:400;mso-wrap-distance-left:14.4pt;mso-wrap-distance-top:14.4pt;mso-wrap-distance-right:14.4pt;mso-wrap-distance-bottom:7.2pt;mso-position-horizontal-relative:page;mso-position-vertical-relative:page;mso-width-percent:400;mso-width-relative:margin;mso-height-relative:margin" wrapcoords="0 0" o:allowincell="f" filled="f" stroked="f" strokecolor="#90b5e3 [1279]" strokeweight="6pt">
            <v:shadow on="t" color="#2f6ebe [2495]" opacity=".5" offset="6pt,6pt"/>
            <v:textbox style="mso-next-textbox:#_x0000_s1030;mso-fit-shape-to-text:t" inset="0,0,0,0">
              <w:txbxContent>
                <w:p w:rsidR="00374C74" w:rsidRDefault="00374C74">
                  <w:pPr>
                    <w:pBdr>
                      <w:top w:val="single" w:sz="4" w:space="10" w:color="A7BFDE" w:themeColor="accent1" w:themeTint="7F"/>
                      <w:bottom w:val="single" w:sz="4" w:space="10" w:color="A7BFDE" w:themeColor="accent1" w:themeTint="7F"/>
                    </w:pBdr>
                    <w:spacing w:after="0"/>
                    <w:jc w:val="center"/>
                    <w:rPr>
                      <w:i/>
                      <w:iCs/>
                      <w:color w:val="4F81BD" w:themeColor="accent1"/>
                      <w:sz w:val="28"/>
                      <w:szCs w:val="28"/>
                    </w:rPr>
                  </w:pPr>
                  <w:r w:rsidRPr="00EA63DC">
                    <w:rPr>
                      <w:i/>
                      <w:iCs/>
                      <w:noProof/>
                      <w:color w:val="4F81BD" w:themeColor="accent1"/>
                      <w:sz w:val="28"/>
                      <w:szCs w:val="28"/>
                      <w:lang w:eastAsia="en-IN"/>
                    </w:rPr>
                    <w:drawing>
                      <wp:inline distT="0" distB="0" distL="0" distR="0">
                        <wp:extent cx="1590261" cy="1520620"/>
                        <wp:effectExtent l="19050" t="0" r="0" b="0"/>
                        <wp:docPr id="9" name="Picture 2" descr="C:\Users\leo\AppData\Local\Microsoft\Windows\Temporary Internet Files\Content.Word\DSCN9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o\AppData\Local\Microsoft\Windows\Temporary Internet Files\Content.Word\DSCN9746.jpg"/>
                                <pic:cNvPicPr>
                                  <a:picLocks noChangeAspect="1" noChangeArrowheads="1"/>
                                </pic:cNvPicPr>
                              </pic:nvPicPr>
                              <pic:blipFill>
                                <a:blip r:embed="rId14"/>
                                <a:srcRect/>
                                <a:stretch>
                                  <a:fillRect/>
                                </a:stretch>
                              </pic:blipFill>
                              <pic:spPr bwMode="auto">
                                <a:xfrm>
                                  <a:off x="0" y="0"/>
                                  <a:ext cx="1590673" cy="1521014"/>
                                </a:xfrm>
                                <a:prstGeom prst="rect">
                                  <a:avLst/>
                                </a:prstGeom>
                                <a:noFill/>
                                <a:ln w="9525">
                                  <a:noFill/>
                                  <a:miter lim="800000"/>
                                  <a:headEnd/>
                                  <a:tailEnd/>
                                </a:ln>
                              </pic:spPr>
                            </pic:pic>
                          </a:graphicData>
                        </a:graphic>
                      </wp:inline>
                    </w:drawing>
                  </w:r>
                </w:p>
              </w:txbxContent>
            </v:textbox>
            <w10:wrap type="square" anchorx="page" anchory="page"/>
          </v:rect>
        </w:pict>
      </w:r>
      <w:r w:rsidR="00F4751B" w:rsidRPr="001A437F">
        <w:rPr>
          <w:rFonts w:ascii="Papyrus" w:hAnsi="Papyrus"/>
        </w:rPr>
        <w:t xml:space="preserve"> </w:t>
      </w:r>
      <w:proofErr w:type="spellStart"/>
      <w:r w:rsidR="00F4751B" w:rsidRPr="001A437F">
        <w:rPr>
          <w:rFonts w:ascii="Papyrus" w:hAnsi="Papyrus"/>
        </w:rPr>
        <w:t>Ayasamy</w:t>
      </w:r>
      <w:proofErr w:type="spellEnd"/>
      <w:r w:rsidR="00F4751B" w:rsidRPr="001A437F">
        <w:rPr>
          <w:rFonts w:ascii="Papyrus" w:hAnsi="Papyrus"/>
        </w:rPr>
        <w:t xml:space="preserve">, village </w:t>
      </w:r>
      <w:proofErr w:type="spellStart"/>
      <w:proofErr w:type="gramStart"/>
      <w:r w:rsidR="00F4751B" w:rsidRPr="001A437F">
        <w:rPr>
          <w:rFonts w:ascii="Papyrus" w:hAnsi="Papyrus"/>
        </w:rPr>
        <w:t>Gowda</w:t>
      </w:r>
      <w:proofErr w:type="spellEnd"/>
      <w:r w:rsidR="00EA63DC" w:rsidRPr="001A437F">
        <w:rPr>
          <w:rFonts w:ascii="Papyrus" w:hAnsi="Papyrus"/>
        </w:rPr>
        <w:t>(</w:t>
      </w:r>
      <w:proofErr w:type="gramEnd"/>
      <w:r w:rsidR="00EA63DC" w:rsidRPr="001A437F">
        <w:rPr>
          <w:rFonts w:ascii="Papyrus" w:hAnsi="Papyrus"/>
        </w:rPr>
        <w:t>traditional village headman)</w:t>
      </w:r>
      <w:r w:rsidR="00F4751B" w:rsidRPr="001A437F">
        <w:rPr>
          <w:rFonts w:ascii="Papyrus" w:hAnsi="Papyrus"/>
        </w:rPr>
        <w:t xml:space="preserve"> describes the story that he heard from his great </w:t>
      </w:r>
      <w:proofErr w:type="spellStart"/>
      <w:r w:rsidR="00F4751B" w:rsidRPr="001A437F">
        <w:rPr>
          <w:rFonts w:ascii="Papyrus" w:hAnsi="Papyrus"/>
        </w:rPr>
        <w:t>grand father</w:t>
      </w:r>
      <w:proofErr w:type="spellEnd"/>
      <w:r w:rsidR="00F4751B" w:rsidRPr="001A437F">
        <w:rPr>
          <w:rFonts w:ascii="Papyrus" w:hAnsi="Papyrus"/>
        </w:rPr>
        <w:t xml:space="preserve"> of </w:t>
      </w:r>
      <w:proofErr w:type="spellStart"/>
      <w:r w:rsidR="00F4751B" w:rsidRPr="001A437F">
        <w:rPr>
          <w:rFonts w:ascii="Papyrus" w:hAnsi="Papyrus"/>
        </w:rPr>
        <w:t>Ittarai</w:t>
      </w:r>
      <w:proofErr w:type="spellEnd"/>
      <w:r w:rsidR="00F4751B" w:rsidRPr="001A437F">
        <w:rPr>
          <w:rFonts w:ascii="Papyrus" w:hAnsi="Papyrus"/>
        </w:rPr>
        <w:t xml:space="preserve"> village. In a hamlet, a family of two brothers holding a large millet field</w:t>
      </w:r>
      <w:r w:rsidR="001A437F">
        <w:rPr>
          <w:rFonts w:ascii="Papyrus" w:hAnsi="Papyrus"/>
        </w:rPr>
        <w:t>,</w:t>
      </w:r>
      <w:r w:rsidR="00F4751B" w:rsidRPr="001A437F">
        <w:rPr>
          <w:rFonts w:ascii="Papyrus" w:hAnsi="Papyrus"/>
        </w:rPr>
        <w:t xml:space="preserve"> traditionally practiced slash and burn centuries ago. In a s</w:t>
      </w:r>
      <w:r w:rsidR="001A437F">
        <w:rPr>
          <w:rFonts w:ascii="Papyrus" w:hAnsi="Papyrus"/>
        </w:rPr>
        <w:t>o</w:t>
      </w:r>
      <w:r w:rsidR="00F4751B" w:rsidRPr="001A437F">
        <w:rPr>
          <w:rFonts w:ascii="Papyrus" w:hAnsi="Papyrus"/>
        </w:rPr>
        <w:t>wing season, one day while playing</w:t>
      </w:r>
      <w:r w:rsidR="001A437F">
        <w:rPr>
          <w:rFonts w:ascii="Papyrus" w:hAnsi="Papyrus"/>
        </w:rPr>
        <w:t>,</w:t>
      </w:r>
      <w:r w:rsidR="00F4751B" w:rsidRPr="001A437F">
        <w:rPr>
          <w:rFonts w:ascii="Papyrus" w:hAnsi="Papyrus"/>
        </w:rPr>
        <w:t xml:space="preserve"> children fight turned out to become a </w:t>
      </w:r>
      <w:r w:rsidR="001A437F">
        <w:rPr>
          <w:rFonts w:ascii="Papyrus" w:hAnsi="Papyrus"/>
        </w:rPr>
        <w:t xml:space="preserve">major </w:t>
      </w:r>
      <w:r w:rsidR="001A437F" w:rsidRPr="001A437F">
        <w:rPr>
          <w:rFonts w:ascii="Papyrus" w:hAnsi="Papyrus"/>
        </w:rPr>
        <w:t>elder’s</w:t>
      </w:r>
      <w:r w:rsidR="00F4751B" w:rsidRPr="001A437F">
        <w:rPr>
          <w:rFonts w:ascii="Papyrus" w:hAnsi="Papyrus"/>
        </w:rPr>
        <w:t xml:space="preserve"> fight between the brothers and wanted to become separate families. With </w:t>
      </w:r>
      <w:r w:rsidR="007D1AEC" w:rsidRPr="001A437F">
        <w:rPr>
          <w:rFonts w:ascii="Papyrus" w:hAnsi="Papyrus"/>
        </w:rPr>
        <w:t xml:space="preserve">his </w:t>
      </w:r>
      <w:r w:rsidR="00F4751B" w:rsidRPr="001A437F">
        <w:rPr>
          <w:rFonts w:ascii="Papyrus" w:hAnsi="Papyrus"/>
        </w:rPr>
        <w:t xml:space="preserve">anger, </w:t>
      </w:r>
      <w:r w:rsidR="001A437F">
        <w:rPr>
          <w:rFonts w:ascii="Papyrus" w:hAnsi="Papyrus"/>
        </w:rPr>
        <w:t>one brother</w:t>
      </w:r>
      <w:r w:rsidR="00F4751B" w:rsidRPr="001A437F">
        <w:rPr>
          <w:rFonts w:ascii="Papyrus" w:hAnsi="Papyrus"/>
        </w:rPr>
        <w:t xml:space="preserve"> ploughed the newly </w:t>
      </w:r>
      <w:r w:rsidR="00620B50" w:rsidRPr="001A437F">
        <w:rPr>
          <w:rFonts w:ascii="Papyrus" w:hAnsi="Papyrus"/>
        </w:rPr>
        <w:t>germinating</w:t>
      </w:r>
      <w:r w:rsidR="00F4751B" w:rsidRPr="001A437F">
        <w:rPr>
          <w:rFonts w:ascii="Papyrus" w:hAnsi="Papyrus"/>
        </w:rPr>
        <w:t xml:space="preserve"> millet filed</w:t>
      </w:r>
      <w:r w:rsidR="007D1AEC" w:rsidRPr="001A437F">
        <w:rPr>
          <w:rFonts w:ascii="Papyrus" w:hAnsi="Papyrus"/>
        </w:rPr>
        <w:t>,</w:t>
      </w:r>
      <w:r w:rsidR="00F4751B" w:rsidRPr="001A437F">
        <w:rPr>
          <w:rFonts w:ascii="Papyrus" w:hAnsi="Papyrus"/>
        </w:rPr>
        <w:t xml:space="preserve"> </w:t>
      </w:r>
      <w:r w:rsidR="001A437F">
        <w:rPr>
          <w:rFonts w:ascii="Papyrus" w:hAnsi="Papyrus"/>
        </w:rPr>
        <w:t xml:space="preserve">also </w:t>
      </w:r>
      <w:r w:rsidR="00F4751B" w:rsidRPr="001A437F">
        <w:rPr>
          <w:rFonts w:ascii="Papyrus" w:hAnsi="Papyrus"/>
        </w:rPr>
        <w:t>grazed out the millet with buffaloes</w:t>
      </w:r>
      <w:r w:rsidR="00620B50" w:rsidRPr="001A437F">
        <w:rPr>
          <w:rFonts w:ascii="Papyrus" w:hAnsi="Papyrus"/>
        </w:rPr>
        <w:t xml:space="preserve"> and </w:t>
      </w:r>
      <w:r w:rsidR="007D1AEC" w:rsidRPr="001A437F">
        <w:rPr>
          <w:rFonts w:ascii="Papyrus" w:hAnsi="Papyrus"/>
        </w:rPr>
        <w:t>damaged</w:t>
      </w:r>
      <w:r w:rsidR="00620B50" w:rsidRPr="001A437F">
        <w:rPr>
          <w:rFonts w:ascii="Papyrus" w:hAnsi="Papyrus"/>
        </w:rPr>
        <w:t xml:space="preserve"> the filed as much as he could do</w:t>
      </w:r>
      <w:r w:rsidR="007D1AEC" w:rsidRPr="001A437F">
        <w:rPr>
          <w:rFonts w:ascii="Papyrus" w:hAnsi="Papyrus"/>
        </w:rPr>
        <w:t xml:space="preserve"> and he</w:t>
      </w:r>
      <w:r w:rsidR="00620B50" w:rsidRPr="001A437F">
        <w:rPr>
          <w:rFonts w:ascii="Papyrus" w:hAnsi="Papyrus"/>
        </w:rPr>
        <w:t xml:space="preserve"> left the hamlet</w:t>
      </w:r>
      <w:r w:rsidR="007D1AEC" w:rsidRPr="001A437F">
        <w:rPr>
          <w:rFonts w:ascii="Papyrus" w:hAnsi="Papyrus"/>
        </w:rPr>
        <w:t xml:space="preserve"> with his family. An elderly old man in the family fenced around this field and protected hoping the anger brother one day will return to his field. What a surprise </w:t>
      </w:r>
      <w:r w:rsidR="001A437F">
        <w:rPr>
          <w:rFonts w:ascii="Papyrus" w:hAnsi="Papyrus"/>
        </w:rPr>
        <w:t>&amp;</w:t>
      </w:r>
      <w:r w:rsidR="007D1AEC" w:rsidRPr="001A437F">
        <w:rPr>
          <w:rFonts w:ascii="Papyrus" w:hAnsi="Papyrus"/>
        </w:rPr>
        <w:t xml:space="preserve"> wonder that the damaged millet crop </w:t>
      </w:r>
      <w:r w:rsidR="001A437F">
        <w:rPr>
          <w:rFonts w:ascii="Papyrus" w:hAnsi="Papyrus"/>
        </w:rPr>
        <w:t>has grown</w:t>
      </w:r>
      <w:r w:rsidR="007D1AEC" w:rsidRPr="001A437F">
        <w:rPr>
          <w:rFonts w:ascii="Papyrus" w:hAnsi="Papyrus"/>
        </w:rPr>
        <w:t xml:space="preserve"> so fast, </w:t>
      </w:r>
      <w:r w:rsidR="001A437F">
        <w:rPr>
          <w:rFonts w:ascii="Papyrus" w:hAnsi="Papyrus"/>
        </w:rPr>
        <w:t xml:space="preserve">had </w:t>
      </w:r>
      <w:r w:rsidR="007D1AEC" w:rsidRPr="001A437F">
        <w:rPr>
          <w:rFonts w:ascii="Papyrus" w:hAnsi="Papyrus"/>
        </w:rPr>
        <w:t>well developed</w:t>
      </w:r>
      <w:r w:rsidR="001A437F">
        <w:rPr>
          <w:rFonts w:ascii="Papyrus" w:hAnsi="Papyrus"/>
        </w:rPr>
        <w:t xml:space="preserve"> crown</w:t>
      </w:r>
      <w:r w:rsidR="007D1AEC" w:rsidRPr="001A437F">
        <w:rPr>
          <w:rFonts w:ascii="Papyrus" w:hAnsi="Papyrus"/>
        </w:rPr>
        <w:t xml:space="preserve"> and many ear heads</w:t>
      </w:r>
      <w:r w:rsidR="001A437F">
        <w:rPr>
          <w:rFonts w:ascii="Papyrus" w:hAnsi="Papyrus"/>
        </w:rPr>
        <w:t>. This was</w:t>
      </w:r>
      <w:r w:rsidR="007D1AEC" w:rsidRPr="001A437F">
        <w:rPr>
          <w:rFonts w:ascii="Papyrus" w:hAnsi="Papyrus"/>
        </w:rPr>
        <w:t xml:space="preserve"> observed by the village mate and learned the knowledge</w:t>
      </w:r>
      <w:r w:rsidR="007D1AEC" w:rsidRPr="001A437F">
        <w:rPr>
          <w:rFonts w:ascii="Papyrus" w:hAnsi="Papyrus"/>
          <w:b/>
        </w:rPr>
        <w:t xml:space="preserve">. </w:t>
      </w:r>
      <w:r w:rsidR="00F4751B" w:rsidRPr="001A437F">
        <w:rPr>
          <w:rFonts w:ascii="Papyrus" w:hAnsi="Papyrus"/>
          <w:b/>
        </w:rPr>
        <w:t xml:space="preserve"> </w:t>
      </w:r>
    </w:p>
    <w:p w:rsidR="00153318" w:rsidRDefault="00153318" w:rsidP="001548A9">
      <w:pPr>
        <w:pStyle w:val="NoSpacing"/>
        <w:rPr>
          <w:rFonts w:ascii="Papyrus" w:hAnsi="Papyrus"/>
          <w:b/>
        </w:rPr>
      </w:pPr>
    </w:p>
    <w:p w:rsidR="00FA72B0" w:rsidRPr="001A437F" w:rsidRDefault="00FA72B0" w:rsidP="001548A9">
      <w:pPr>
        <w:pStyle w:val="NoSpacing"/>
        <w:rPr>
          <w:rFonts w:ascii="Papyrus" w:hAnsi="Papyrus"/>
          <w:b/>
        </w:rPr>
      </w:pPr>
    </w:p>
    <w:p w:rsidR="0040513D" w:rsidRDefault="0040513D" w:rsidP="0040513D">
      <w:pPr>
        <w:pStyle w:val="ListParagraph"/>
        <w:numPr>
          <w:ilvl w:val="0"/>
          <w:numId w:val="3"/>
        </w:numPr>
      </w:pPr>
      <w:proofErr w:type="spellStart"/>
      <w:r>
        <w:t>Karupanraj</w:t>
      </w:r>
      <w:proofErr w:type="spellEnd"/>
      <w:r>
        <w:t xml:space="preserve"> the </w:t>
      </w:r>
      <w:proofErr w:type="spellStart"/>
      <w:r>
        <w:t>Bejelhati</w:t>
      </w:r>
      <w:proofErr w:type="spellEnd"/>
      <w:r>
        <w:t xml:space="preserve"> village farmer describes the term as </w:t>
      </w:r>
      <w:proofErr w:type="spellStart"/>
      <w:r w:rsidRPr="0040513D">
        <w:rPr>
          <w:b/>
          <w:i/>
        </w:rPr>
        <w:t>Aragani</w:t>
      </w:r>
      <w:proofErr w:type="spellEnd"/>
      <w:r w:rsidR="003F211E">
        <w:rPr>
          <w:b/>
          <w:i/>
        </w:rPr>
        <w:t xml:space="preserve"> </w:t>
      </w:r>
      <w:r w:rsidRPr="0040513D">
        <w:rPr>
          <w:b/>
          <w:i/>
        </w:rPr>
        <w:t>(</w:t>
      </w:r>
      <w:proofErr w:type="spellStart"/>
      <w:r w:rsidRPr="0040513D">
        <w:rPr>
          <w:b/>
          <w:i/>
        </w:rPr>
        <w:t>ara</w:t>
      </w:r>
      <w:r w:rsidR="003F211E">
        <w:rPr>
          <w:b/>
          <w:i/>
        </w:rPr>
        <w:t>k</w:t>
      </w:r>
      <w:r w:rsidRPr="0040513D">
        <w:rPr>
          <w:b/>
          <w:i/>
        </w:rPr>
        <w:t>u</w:t>
      </w:r>
      <w:proofErr w:type="spellEnd"/>
      <w:r w:rsidRPr="0040513D">
        <w:rPr>
          <w:b/>
          <w:i/>
        </w:rPr>
        <w:t xml:space="preserve"> + </w:t>
      </w:r>
      <w:proofErr w:type="spellStart"/>
      <w:r w:rsidRPr="0040513D">
        <w:rPr>
          <w:b/>
          <w:i/>
        </w:rPr>
        <w:t>anai</w:t>
      </w:r>
      <w:proofErr w:type="spellEnd"/>
      <w:r w:rsidRPr="0040513D">
        <w:rPr>
          <w:b/>
          <w:i/>
        </w:rPr>
        <w:t xml:space="preserve"> ) </w:t>
      </w:r>
      <w:proofErr w:type="spellStart"/>
      <w:r w:rsidRPr="0040513D">
        <w:rPr>
          <w:b/>
          <w:i/>
        </w:rPr>
        <w:t>Aara</w:t>
      </w:r>
      <w:r w:rsidR="003F211E">
        <w:rPr>
          <w:b/>
          <w:i/>
        </w:rPr>
        <w:t>k</w:t>
      </w:r>
      <w:r w:rsidRPr="0040513D">
        <w:rPr>
          <w:b/>
          <w:i/>
        </w:rPr>
        <w:t>u</w:t>
      </w:r>
      <w:proofErr w:type="spellEnd"/>
      <w:r>
        <w:t xml:space="preserve"> means scrap/trimming / slicing and </w:t>
      </w:r>
      <w:proofErr w:type="spellStart"/>
      <w:r w:rsidRPr="0040513D">
        <w:rPr>
          <w:b/>
          <w:i/>
        </w:rPr>
        <w:t>anai</w:t>
      </w:r>
      <w:proofErr w:type="spellEnd"/>
      <w:r>
        <w:t xml:space="preserve"> means keep or raise soil with </w:t>
      </w:r>
    </w:p>
    <w:p w:rsidR="00153318" w:rsidRDefault="00153318" w:rsidP="00153318"/>
    <w:p w:rsidR="00FA72B0" w:rsidRDefault="00FA72B0" w:rsidP="00FA72B0">
      <w:pPr>
        <w:pStyle w:val="ListParagraph"/>
        <w:numPr>
          <w:ilvl w:val="0"/>
          <w:numId w:val="3"/>
        </w:numPr>
      </w:pPr>
      <w:r>
        <w:t xml:space="preserve">Crop height control Grazing method; Type two; this practice is done at the time of perfuse stalk growth. The farmer hold the reins of the bullock and taken in to the field to eat out the stalk. Especially the crop is at young before the flower stalk is set. The </w:t>
      </w:r>
      <w:proofErr w:type="spellStart"/>
      <w:r>
        <w:t>earheads</w:t>
      </w:r>
      <w:proofErr w:type="spellEnd"/>
      <w:r>
        <w:t xml:space="preserve"> or </w:t>
      </w:r>
      <w:proofErr w:type="spellStart"/>
      <w:r>
        <w:t>panickles</w:t>
      </w:r>
      <w:proofErr w:type="spellEnd"/>
      <w:r>
        <w:t xml:space="preserve"> will lodge on the ground as tall the plant grows.</w:t>
      </w:r>
    </w:p>
    <w:p w:rsidR="00FA72B0" w:rsidRDefault="00FA72B0" w:rsidP="00FA72B0"/>
    <w:p w:rsidR="00E35F75" w:rsidRPr="00281166" w:rsidRDefault="00281166" w:rsidP="00653E7D">
      <w:pPr>
        <w:rPr>
          <w:b/>
        </w:rPr>
      </w:pPr>
      <w:r w:rsidRPr="00281166">
        <w:rPr>
          <w:b/>
        </w:rPr>
        <w:t xml:space="preserve">The </w:t>
      </w:r>
      <w:proofErr w:type="spellStart"/>
      <w:r w:rsidRPr="003F211E">
        <w:rPr>
          <w:b/>
          <w:i/>
        </w:rPr>
        <w:t>Alumane</w:t>
      </w:r>
      <w:proofErr w:type="spellEnd"/>
      <w:r w:rsidRPr="00281166">
        <w:rPr>
          <w:b/>
        </w:rPr>
        <w:t xml:space="preserve">-prime tool for </w:t>
      </w:r>
      <w:proofErr w:type="spellStart"/>
      <w:r w:rsidRPr="00281166">
        <w:rPr>
          <w:b/>
        </w:rPr>
        <w:t>Arangani</w:t>
      </w:r>
      <w:proofErr w:type="spellEnd"/>
      <w:r>
        <w:rPr>
          <w:b/>
        </w:rPr>
        <w:t>:</w:t>
      </w:r>
    </w:p>
    <w:p w:rsidR="00A20EE0" w:rsidRDefault="0060321B" w:rsidP="00987141">
      <w:pPr>
        <w:pStyle w:val="NoSpacing"/>
        <w:numPr>
          <w:ilvl w:val="0"/>
          <w:numId w:val="1"/>
        </w:numPr>
      </w:pPr>
      <w:r>
        <w:t xml:space="preserve">The traditional </w:t>
      </w:r>
      <w:proofErr w:type="spellStart"/>
      <w:r>
        <w:t>Alumane</w:t>
      </w:r>
      <w:proofErr w:type="spellEnd"/>
      <w:r>
        <w:t xml:space="preserve">: </w:t>
      </w:r>
      <w:r w:rsidR="00A20EE0">
        <w:t>Craftsman ship</w:t>
      </w:r>
      <w:r>
        <w:t xml:space="preserve"> is learnt by them</w:t>
      </w:r>
      <w:r w:rsidR="007330B2">
        <w:t xml:space="preserve"> </w:t>
      </w:r>
      <w:r>
        <w:t>selves</w:t>
      </w:r>
      <w:r w:rsidR="00A20EE0">
        <w:t xml:space="preserve"> the Wooden thick bar is 6inch thick,</w:t>
      </w:r>
      <w:r>
        <w:t xml:space="preserve"> </w:t>
      </w:r>
      <w:r w:rsidR="00A20EE0">
        <w:t xml:space="preserve">5inch wide and 36inches length, made of well dried </w:t>
      </w:r>
      <w:proofErr w:type="spellStart"/>
      <w:r w:rsidR="00A20EE0" w:rsidRPr="00281166">
        <w:rPr>
          <w:i/>
        </w:rPr>
        <w:t>Asirai</w:t>
      </w:r>
      <w:proofErr w:type="spellEnd"/>
      <w:r w:rsidR="00A20EE0" w:rsidRPr="00281166">
        <w:rPr>
          <w:i/>
        </w:rPr>
        <w:t xml:space="preserve"> </w:t>
      </w:r>
      <w:r w:rsidR="00A20EE0">
        <w:t>wood.</w:t>
      </w:r>
    </w:p>
    <w:p w:rsidR="00A20EE0" w:rsidRDefault="00A20EE0" w:rsidP="00987141">
      <w:pPr>
        <w:pStyle w:val="NoSpacing"/>
        <w:numPr>
          <w:ilvl w:val="0"/>
          <w:numId w:val="1"/>
        </w:numPr>
      </w:pPr>
      <w:r>
        <w:t>The pegs are 1inch thick and eight inch length-out of which 2inche inserted inside the wooden bar.</w:t>
      </w:r>
    </w:p>
    <w:p w:rsidR="00A20EE0" w:rsidRPr="0060321B" w:rsidRDefault="00A20EE0" w:rsidP="00987141">
      <w:pPr>
        <w:pStyle w:val="NoSpacing"/>
        <w:numPr>
          <w:ilvl w:val="0"/>
          <w:numId w:val="1"/>
        </w:numPr>
        <w:rPr>
          <w:i/>
        </w:rPr>
      </w:pPr>
      <w:r>
        <w:t xml:space="preserve">These pegs are </w:t>
      </w:r>
      <w:proofErr w:type="spellStart"/>
      <w:r w:rsidRPr="004F11DE">
        <w:rPr>
          <w:i/>
        </w:rPr>
        <w:t>lingustrum</w:t>
      </w:r>
      <w:proofErr w:type="spellEnd"/>
      <w:r>
        <w:t xml:space="preserve"> wood</w:t>
      </w:r>
      <w:r w:rsidR="00987141">
        <w:t>, hardy,</w:t>
      </w:r>
      <w:r>
        <w:t xml:space="preserve"> slightly curved towards </w:t>
      </w:r>
      <w:r w:rsidR="00987141">
        <w:t>drive pole</w:t>
      </w:r>
      <w:r>
        <w:t xml:space="preserve"> section of the </w:t>
      </w:r>
      <w:proofErr w:type="spellStart"/>
      <w:r w:rsidR="0060321B" w:rsidRPr="0060321B">
        <w:rPr>
          <w:i/>
        </w:rPr>
        <w:t>A</w:t>
      </w:r>
      <w:r w:rsidRPr="0060321B">
        <w:rPr>
          <w:i/>
        </w:rPr>
        <w:t>lumane</w:t>
      </w:r>
      <w:proofErr w:type="spellEnd"/>
      <w:r w:rsidRPr="0060321B">
        <w:rPr>
          <w:i/>
        </w:rPr>
        <w:t>.</w:t>
      </w:r>
    </w:p>
    <w:p w:rsidR="00A20EE0" w:rsidRDefault="00A20EE0" w:rsidP="00987141">
      <w:pPr>
        <w:pStyle w:val="NoSpacing"/>
        <w:numPr>
          <w:ilvl w:val="0"/>
          <w:numId w:val="1"/>
        </w:numPr>
      </w:pPr>
      <w:r>
        <w:t xml:space="preserve">The </w:t>
      </w:r>
      <w:r w:rsidR="0060321B">
        <w:t>tip of the pegs is</w:t>
      </w:r>
      <w:r>
        <w:t xml:space="preserve"> sharpened as flat.</w:t>
      </w:r>
    </w:p>
    <w:p w:rsidR="00A20EE0" w:rsidRDefault="00A20EE0" w:rsidP="00987141">
      <w:pPr>
        <w:pStyle w:val="NoSpacing"/>
        <w:numPr>
          <w:ilvl w:val="0"/>
          <w:numId w:val="1"/>
        </w:numPr>
      </w:pPr>
      <w:r>
        <w:t>The</w:t>
      </w:r>
      <w:r w:rsidR="0060321B">
        <w:t xml:space="preserve"> pegs are fixed about 4inches inter space.</w:t>
      </w:r>
    </w:p>
    <w:p w:rsidR="007330B2" w:rsidRDefault="007330B2" w:rsidP="00987141">
      <w:pPr>
        <w:pStyle w:val="NoSpacing"/>
        <w:numPr>
          <w:ilvl w:val="0"/>
          <w:numId w:val="1"/>
        </w:numPr>
      </w:pPr>
      <w:r>
        <w:t xml:space="preserve">The </w:t>
      </w:r>
      <w:r w:rsidR="004F11DE">
        <w:t>drive</w:t>
      </w:r>
      <w:r w:rsidR="0040513D">
        <w:t xml:space="preserve"> </w:t>
      </w:r>
      <w:r w:rsidR="004F11DE">
        <w:t>bar</w:t>
      </w:r>
      <w:r w:rsidR="0040513D">
        <w:t xml:space="preserve"> </w:t>
      </w:r>
      <w:r w:rsidR="004F11DE">
        <w:t xml:space="preserve">(long pole-handle) is prepared from well dried </w:t>
      </w:r>
      <w:proofErr w:type="spellStart"/>
      <w:r w:rsidR="004F11DE" w:rsidRPr="004F11DE">
        <w:rPr>
          <w:i/>
        </w:rPr>
        <w:t>Peesundai</w:t>
      </w:r>
      <w:proofErr w:type="spellEnd"/>
      <w:r w:rsidR="004F11DE">
        <w:t xml:space="preserve"> plant.</w:t>
      </w:r>
    </w:p>
    <w:p w:rsidR="004F11DE" w:rsidRDefault="004F11DE" w:rsidP="00987141">
      <w:pPr>
        <w:pStyle w:val="NoSpacing"/>
        <w:numPr>
          <w:ilvl w:val="0"/>
          <w:numId w:val="1"/>
        </w:numPr>
      </w:pPr>
      <w:r>
        <w:t xml:space="preserve">The cross –Bar to tie pair of bullocks, is made from </w:t>
      </w:r>
      <w:r w:rsidRPr="004F11DE">
        <w:rPr>
          <w:i/>
        </w:rPr>
        <w:t xml:space="preserve">Melina </w:t>
      </w:r>
      <w:proofErr w:type="spellStart"/>
      <w:r w:rsidRPr="004F11DE">
        <w:rPr>
          <w:i/>
        </w:rPr>
        <w:t>Arborea</w:t>
      </w:r>
      <w:proofErr w:type="spellEnd"/>
      <w:r>
        <w:t xml:space="preserve"> plant</w:t>
      </w:r>
    </w:p>
    <w:p w:rsidR="00281166" w:rsidRDefault="0040513D" w:rsidP="00987141">
      <w:pPr>
        <w:pStyle w:val="NoSpacing"/>
        <w:numPr>
          <w:ilvl w:val="0"/>
          <w:numId w:val="1"/>
        </w:numPr>
      </w:pPr>
      <w:r>
        <w:t xml:space="preserve">A normal wooden manual is about 14-15kgs, </w:t>
      </w:r>
      <w:r w:rsidR="00281166">
        <w:t>sand</w:t>
      </w:r>
      <w:r>
        <w:t xml:space="preserve"> filled</w:t>
      </w:r>
      <w:r w:rsidR="00281166">
        <w:t xml:space="preserve"> bag or stone </w:t>
      </w:r>
      <w:r>
        <w:t>is tied on</w:t>
      </w:r>
      <w:r w:rsidR="00281166">
        <w:t xml:space="preserve"> top</w:t>
      </w:r>
      <w:r>
        <w:t xml:space="preserve"> to increase the weight,</w:t>
      </w:r>
      <w:r w:rsidR="00281166">
        <w:t xml:space="preserve"> if they feel the digging depth is not </w:t>
      </w:r>
      <w:r w:rsidR="00F26F7A">
        <w:t>sufficient</w:t>
      </w:r>
    </w:p>
    <w:p w:rsidR="00F26F7A" w:rsidRDefault="00F26F7A" w:rsidP="00F26F7A">
      <w:pPr>
        <w:pStyle w:val="NoSpacing"/>
        <w:ind w:left="720"/>
      </w:pPr>
    </w:p>
    <w:p w:rsidR="006931CC" w:rsidRDefault="00374C74" w:rsidP="00653E7D">
      <w:r>
        <w:rPr>
          <w:noProof/>
          <w:lang w:eastAsia="en-IN"/>
        </w:rPr>
        <w:drawing>
          <wp:inline distT="0" distB="0" distL="0" distR="0">
            <wp:extent cx="2634698" cy="1808327"/>
            <wp:effectExtent l="19050" t="0" r="0" b="0"/>
            <wp:docPr id="22" name="Picture 21" descr="DSCN9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9897.JPG"/>
                    <pic:cNvPicPr/>
                  </pic:nvPicPr>
                  <pic:blipFill>
                    <a:blip r:embed="rId15" cstate="print"/>
                    <a:stretch>
                      <a:fillRect/>
                    </a:stretch>
                  </pic:blipFill>
                  <pic:spPr>
                    <a:xfrm>
                      <a:off x="0" y="0"/>
                      <a:ext cx="2636952" cy="1809874"/>
                    </a:xfrm>
                    <a:prstGeom prst="rect">
                      <a:avLst/>
                    </a:prstGeom>
                  </pic:spPr>
                </pic:pic>
              </a:graphicData>
            </a:graphic>
          </wp:inline>
        </w:drawing>
      </w:r>
      <w:r w:rsidR="00281166">
        <w:t xml:space="preserve">        </w:t>
      </w:r>
      <w:r w:rsidR="00281166">
        <w:rPr>
          <w:noProof/>
          <w:lang w:eastAsia="en-IN"/>
        </w:rPr>
        <w:drawing>
          <wp:inline distT="0" distB="0" distL="0" distR="0">
            <wp:extent cx="2409518" cy="1806553"/>
            <wp:effectExtent l="19050" t="0" r="0" b="0"/>
            <wp:docPr id="26" name="Picture 10" descr="D:\Aragani 1-2011\DSCN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ragani 1-2011\DSCN0078.JPG"/>
                    <pic:cNvPicPr>
                      <a:picLocks noChangeAspect="1" noChangeArrowheads="1"/>
                    </pic:cNvPicPr>
                  </pic:nvPicPr>
                  <pic:blipFill>
                    <a:blip r:embed="rId16" cstate="print"/>
                    <a:srcRect/>
                    <a:stretch>
                      <a:fillRect/>
                    </a:stretch>
                  </pic:blipFill>
                  <pic:spPr bwMode="auto">
                    <a:xfrm>
                      <a:off x="0" y="0"/>
                      <a:ext cx="2411730" cy="1808212"/>
                    </a:xfrm>
                    <a:prstGeom prst="rect">
                      <a:avLst/>
                    </a:prstGeom>
                    <a:noFill/>
                    <a:ln w="9525">
                      <a:noFill/>
                      <a:miter lim="800000"/>
                      <a:headEnd/>
                      <a:tailEnd/>
                    </a:ln>
                  </pic:spPr>
                </pic:pic>
              </a:graphicData>
            </a:graphic>
          </wp:inline>
        </w:drawing>
      </w:r>
    </w:p>
    <w:p w:rsidR="00153318" w:rsidRDefault="00153318" w:rsidP="00653E7D">
      <w:pPr>
        <w:rPr>
          <w:i/>
        </w:rPr>
      </w:pPr>
    </w:p>
    <w:p w:rsidR="00153318" w:rsidRDefault="00153318" w:rsidP="00653E7D">
      <w:pPr>
        <w:rPr>
          <w:i/>
        </w:rPr>
      </w:pPr>
    </w:p>
    <w:p w:rsidR="00700E87" w:rsidRDefault="006931CC" w:rsidP="00653E7D">
      <w:proofErr w:type="spellStart"/>
      <w:r w:rsidRPr="0019531B">
        <w:rPr>
          <w:i/>
        </w:rPr>
        <w:t>Alumane</w:t>
      </w:r>
      <w:proofErr w:type="spellEnd"/>
      <w:r>
        <w:t xml:space="preserve"> made </w:t>
      </w:r>
      <w:r w:rsidR="00281166">
        <w:t>of</w:t>
      </w:r>
      <w:r>
        <w:t xml:space="preserve"> flattened iron </w:t>
      </w:r>
      <w:proofErr w:type="gramStart"/>
      <w:r>
        <w:t>pegs</w:t>
      </w:r>
      <w:r w:rsidR="00281166">
        <w:t>(</w:t>
      </w:r>
      <w:proofErr w:type="gramEnd"/>
      <w:r w:rsidR="00281166">
        <w:t xml:space="preserve">efficient)         </w:t>
      </w:r>
      <w:proofErr w:type="spellStart"/>
      <w:r w:rsidR="00281166" w:rsidRPr="0019531B">
        <w:rPr>
          <w:i/>
        </w:rPr>
        <w:t>Alumane</w:t>
      </w:r>
      <w:proofErr w:type="spellEnd"/>
      <w:r w:rsidR="00281166" w:rsidRPr="0019531B">
        <w:rPr>
          <w:i/>
        </w:rPr>
        <w:t xml:space="preserve"> </w:t>
      </w:r>
      <w:r w:rsidR="00281166">
        <w:t xml:space="preserve">made of Iron rod as pegs(less effective) </w:t>
      </w:r>
      <w:r w:rsidR="00374C74">
        <w:t xml:space="preserve"> </w:t>
      </w:r>
      <w:r w:rsidR="0019531B">
        <w:rPr>
          <w:noProof/>
          <w:lang w:eastAsia="en-IN"/>
        </w:rPr>
        <w:drawing>
          <wp:inline distT="0" distB="0" distL="0" distR="0">
            <wp:extent cx="2590107" cy="1818741"/>
            <wp:effectExtent l="19050" t="0" r="693" b="0"/>
            <wp:docPr id="33" name="Picture 17" descr="C:\Users\leo\Desktop\DSCF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o\Desktop\DSCF4019.JPG"/>
                    <pic:cNvPicPr>
                      <a:picLocks noChangeAspect="1" noChangeArrowheads="1"/>
                    </pic:cNvPicPr>
                  </pic:nvPicPr>
                  <pic:blipFill>
                    <a:blip r:embed="rId17" cstate="print"/>
                    <a:srcRect/>
                    <a:stretch>
                      <a:fillRect/>
                    </a:stretch>
                  </pic:blipFill>
                  <pic:spPr bwMode="auto">
                    <a:xfrm>
                      <a:off x="0" y="0"/>
                      <a:ext cx="2585369" cy="1815414"/>
                    </a:xfrm>
                    <a:prstGeom prst="rect">
                      <a:avLst/>
                    </a:prstGeom>
                    <a:noFill/>
                    <a:ln w="9525">
                      <a:noFill/>
                      <a:miter lim="800000"/>
                      <a:headEnd/>
                      <a:tailEnd/>
                    </a:ln>
                  </pic:spPr>
                </pic:pic>
              </a:graphicData>
            </a:graphic>
          </wp:inline>
        </w:drawing>
      </w:r>
      <w:r>
        <w:t xml:space="preserve"> </w:t>
      </w:r>
      <w:r w:rsidR="00281166">
        <w:t xml:space="preserve">         </w:t>
      </w:r>
      <w:r>
        <w:rPr>
          <w:noProof/>
          <w:lang w:eastAsia="en-IN"/>
        </w:rPr>
        <w:drawing>
          <wp:inline distT="0" distB="0" distL="0" distR="0">
            <wp:extent cx="2425934" cy="1818861"/>
            <wp:effectExtent l="19050" t="0" r="0" b="0"/>
            <wp:docPr id="24" name="Picture 8" descr="E:\aragni-bejelati\DSCN9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ragni-bejelati\DSCN9608.JPG"/>
                    <pic:cNvPicPr>
                      <a:picLocks noChangeAspect="1" noChangeArrowheads="1"/>
                    </pic:cNvPicPr>
                  </pic:nvPicPr>
                  <pic:blipFill>
                    <a:blip r:embed="rId18" cstate="print"/>
                    <a:srcRect/>
                    <a:stretch>
                      <a:fillRect/>
                    </a:stretch>
                  </pic:blipFill>
                  <pic:spPr bwMode="auto">
                    <a:xfrm>
                      <a:off x="0" y="0"/>
                      <a:ext cx="2426821" cy="1819526"/>
                    </a:xfrm>
                    <a:prstGeom prst="rect">
                      <a:avLst/>
                    </a:prstGeom>
                    <a:noFill/>
                    <a:ln w="9525">
                      <a:noFill/>
                      <a:miter lim="800000"/>
                      <a:headEnd/>
                      <a:tailEnd/>
                    </a:ln>
                  </pic:spPr>
                </pic:pic>
              </a:graphicData>
            </a:graphic>
          </wp:inline>
        </w:drawing>
      </w:r>
    </w:p>
    <w:p w:rsidR="00700E87" w:rsidRDefault="00700E87" w:rsidP="00653E7D"/>
    <w:p w:rsidR="00281166" w:rsidRPr="00987141" w:rsidRDefault="00281166" w:rsidP="00281166">
      <w:pPr>
        <w:rPr>
          <w:b/>
        </w:rPr>
      </w:pPr>
      <w:r w:rsidRPr="00987141">
        <w:rPr>
          <w:b/>
        </w:rPr>
        <w:t>The perception</w:t>
      </w:r>
      <w:r w:rsidR="0040513D">
        <w:rPr>
          <w:b/>
        </w:rPr>
        <w:t xml:space="preserve"> &amp;</w:t>
      </w:r>
      <w:r w:rsidRPr="00987141">
        <w:rPr>
          <w:b/>
        </w:rPr>
        <w:t xml:space="preserve"> </w:t>
      </w:r>
      <w:r>
        <w:rPr>
          <w:b/>
        </w:rPr>
        <w:t>r</w:t>
      </w:r>
      <w:r w:rsidRPr="00987141">
        <w:rPr>
          <w:b/>
        </w:rPr>
        <w:t xml:space="preserve">easoning of </w:t>
      </w:r>
      <w:proofErr w:type="spellStart"/>
      <w:r w:rsidRPr="00987141">
        <w:rPr>
          <w:b/>
          <w:i/>
        </w:rPr>
        <w:t>Aragani</w:t>
      </w:r>
      <w:proofErr w:type="spellEnd"/>
      <w:r w:rsidRPr="00987141">
        <w:rPr>
          <w:b/>
        </w:rPr>
        <w:t xml:space="preserve"> by farmers &amp; elders:</w:t>
      </w:r>
    </w:p>
    <w:p w:rsidR="00281166" w:rsidRDefault="00281166" w:rsidP="0040513D">
      <w:pPr>
        <w:pStyle w:val="ListParagraph"/>
        <w:numPr>
          <w:ilvl w:val="0"/>
          <w:numId w:val="2"/>
        </w:numPr>
      </w:pPr>
      <w:r>
        <w:t>Splitting roots &amp; clump, flattening at ground level many tillers appear</w:t>
      </w:r>
      <w:r w:rsidRPr="002343AD">
        <w:t xml:space="preserve"> </w:t>
      </w:r>
      <w:r>
        <w:t>i.e., more tillers, larger crown,</w:t>
      </w:r>
      <w:r w:rsidRPr="00E35F75">
        <w:t xml:space="preserve"> </w:t>
      </w:r>
      <w:r>
        <w:t>uniform sizes, uniform height,</w:t>
      </w:r>
    </w:p>
    <w:p w:rsidR="00281166" w:rsidRDefault="00281166" w:rsidP="0040513D">
      <w:pPr>
        <w:pStyle w:val="ListParagraph"/>
        <w:numPr>
          <w:ilvl w:val="0"/>
          <w:numId w:val="2"/>
        </w:numPr>
      </w:pPr>
      <w:r>
        <w:t>Tinning; the seeds are broadcast, tend to grow more plant than what is required. Thinning will increase interplant space, aeration to the plant, less competition for nutrients.</w:t>
      </w:r>
    </w:p>
    <w:p w:rsidR="00281166" w:rsidRDefault="00281166" w:rsidP="0040513D">
      <w:pPr>
        <w:pStyle w:val="ListParagraph"/>
        <w:numPr>
          <w:ilvl w:val="0"/>
          <w:numId w:val="2"/>
        </w:numPr>
      </w:pPr>
      <w:r>
        <w:t xml:space="preserve">Loosening soil; dragging with </w:t>
      </w:r>
      <w:proofErr w:type="spellStart"/>
      <w:r w:rsidRPr="0040513D">
        <w:rPr>
          <w:i/>
        </w:rPr>
        <w:t>alumane</w:t>
      </w:r>
      <w:proofErr w:type="spellEnd"/>
      <w:r>
        <w:t xml:space="preserve"> or </w:t>
      </w:r>
      <w:proofErr w:type="spellStart"/>
      <w:r w:rsidRPr="0040513D">
        <w:rPr>
          <w:i/>
        </w:rPr>
        <w:t>kallape</w:t>
      </w:r>
      <w:proofErr w:type="spellEnd"/>
      <w:r w:rsidRPr="0040513D">
        <w:rPr>
          <w:i/>
        </w:rPr>
        <w:t>,</w:t>
      </w:r>
      <w:r>
        <w:t xml:space="preserve"> aeration is created, </w:t>
      </w:r>
    </w:p>
    <w:p w:rsidR="00281166" w:rsidRDefault="00281166" w:rsidP="0040513D">
      <w:pPr>
        <w:pStyle w:val="ListParagraph"/>
        <w:numPr>
          <w:ilvl w:val="0"/>
          <w:numId w:val="2"/>
        </w:numPr>
      </w:pPr>
      <w:r>
        <w:t>Weeding; the weeds are uprooted and mixed with soil as decomposed as green manure</w:t>
      </w:r>
    </w:p>
    <w:p w:rsidR="00281166" w:rsidRDefault="00281166" w:rsidP="0040513D">
      <w:pPr>
        <w:pStyle w:val="ListParagraph"/>
        <w:numPr>
          <w:ilvl w:val="0"/>
          <w:numId w:val="2"/>
        </w:numPr>
      </w:pPr>
      <w:r>
        <w:t>Moisture retention will increase as weeds decomposes</w:t>
      </w:r>
    </w:p>
    <w:p w:rsidR="0060321B" w:rsidRDefault="00281166" w:rsidP="00653E7D">
      <w:pPr>
        <w:pStyle w:val="ListParagraph"/>
        <w:numPr>
          <w:ilvl w:val="0"/>
          <w:numId w:val="2"/>
        </w:numPr>
      </w:pPr>
      <w:r>
        <w:t>Water percolation; the ground is loosen, burrows harvest rain water and percolation take place.</w:t>
      </w:r>
    </w:p>
    <w:p w:rsidR="00E35F75" w:rsidRDefault="00150C39" w:rsidP="0040513D">
      <w:pPr>
        <w:pStyle w:val="ListParagraph"/>
        <w:numPr>
          <w:ilvl w:val="0"/>
          <w:numId w:val="2"/>
        </w:numPr>
      </w:pPr>
      <w:proofErr w:type="spellStart"/>
      <w:r>
        <w:t>Karupanraj</w:t>
      </w:r>
      <w:proofErr w:type="spellEnd"/>
      <w:r>
        <w:t xml:space="preserve"> describes the term as </w:t>
      </w:r>
      <w:proofErr w:type="spellStart"/>
      <w:r w:rsidRPr="0040513D">
        <w:rPr>
          <w:b/>
          <w:i/>
        </w:rPr>
        <w:t>Aragani</w:t>
      </w:r>
      <w:proofErr w:type="spellEnd"/>
      <w:r w:rsidR="00DB2733" w:rsidRPr="0040513D">
        <w:rPr>
          <w:b/>
          <w:i/>
        </w:rPr>
        <w:t xml:space="preserve"> </w:t>
      </w:r>
      <w:r w:rsidRPr="0040513D">
        <w:rPr>
          <w:b/>
          <w:i/>
        </w:rPr>
        <w:t xml:space="preserve">( </w:t>
      </w:r>
      <w:proofErr w:type="spellStart"/>
      <w:r w:rsidRPr="0040513D">
        <w:rPr>
          <w:b/>
          <w:i/>
        </w:rPr>
        <w:t>aragu</w:t>
      </w:r>
      <w:proofErr w:type="spellEnd"/>
      <w:r w:rsidRPr="0040513D">
        <w:rPr>
          <w:b/>
          <w:i/>
        </w:rPr>
        <w:t xml:space="preserve"> + </w:t>
      </w:r>
      <w:proofErr w:type="spellStart"/>
      <w:r w:rsidRPr="0040513D">
        <w:rPr>
          <w:b/>
          <w:i/>
        </w:rPr>
        <w:t>anai</w:t>
      </w:r>
      <w:proofErr w:type="spellEnd"/>
      <w:r w:rsidRPr="0040513D">
        <w:rPr>
          <w:b/>
          <w:i/>
        </w:rPr>
        <w:t xml:space="preserve"> )</w:t>
      </w:r>
      <w:r w:rsidR="00DB2733" w:rsidRPr="0040513D">
        <w:rPr>
          <w:b/>
          <w:i/>
        </w:rPr>
        <w:t xml:space="preserve"> </w:t>
      </w:r>
      <w:proofErr w:type="spellStart"/>
      <w:r w:rsidRPr="0040513D">
        <w:rPr>
          <w:b/>
          <w:i/>
        </w:rPr>
        <w:t>Aaragu</w:t>
      </w:r>
      <w:proofErr w:type="spellEnd"/>
      <w:r>
        <w:t xml:space="preserve"> means </w:t>
      </w:r>
      <w:r w:rsidR="00DB2733">
        <w:t>trimming</w:t>
      </w:r>
      <w:r>
        <w:t xml:space="preserve"> or slicing or </w:t>
      </w:r>
      <w:r w:rsidR="00DB2733">
        <w:t>sharpening</w:t>
      </w:r>
      <w:r>
        <w:t xml:space="preserve"> and </w:t>
      </w:r>
      <w:proofErr w:type="spellStart"/>
      <w:r w:rsidRPr="0040513D">
        <w:rPr>
          <w:b/>
          <w:i/>
        </w:rPr>
        <w:t>anai</w:t>
      </w:r>
      <w:proofErr w:type="spellEnd"/>
      <w:r>
        <w:t xml:space="preserve"> means keep or raise soil with </w:t>
      </w:r>
    </w:p>
    <w:p w:rsidR="00E35F75" w:rsidRDefault="00E35F75" w:rsidP="0040513D">
      <w:pPr>
        <w:pStyle w:val="ListParagraph"/>
        <w:numPr>
          <w:ilvl w:val="0"/>
          <w:numId w:val="2"/>
        </w:numPr>
      </w:pPr>
      <w:proofErr w:type="spellStart"/>
      <w:r>
        <w:t>M.Mari</w:t>
      </w:r>
      <w:proofErr w:type="gramStart"/>
      <w:r w:rsidR="00150C39">
        <w:t>,</w:t>
      </w:r>
      <w:r w:rsidR="003F211E">
        <w:t>thadaslhatti</w:t>
      </w:r>
      <w:proofErr w:type="spellEnd"/>
      <w:proofErr w:type="gramEnd"/>
      <w:r w:rsidR="003F211E">
        <w:t xml:space="preserve"> village,</w:t>
      </w:r>
      <w:r w:rsidR="00150C39">
        <w:t xml:space="preserve"> without </w:t>
      </w:r>
      <w:proofErr w:type="spellStart"/>
      <w:r w:rsidR="00150C39">
        <w:t>aragani</w:t>
      </w:r>
      <w:proofErr w:type="spellEnd"/>
      <w:r w:rsidR="00150C39">
        <w:t xml:space="preserve"> the crop is</w:t>
      </w:r>
      <w:r w:rsidR="00DB2733">
        <w:t xml:space="preserve"> a</w:t>
      </w:r>
      <w:r w:rsidR="00150C39">
        <w:t xml:space="preserve"> waste th</w:t>
      </w:r>
      <w:r w:rsidR="00DB2733">
        <w:t>ere</w:t>
      </w:r>
      <w:r w:rsidR="00150C39">
        <w:t xml:space="preserve"> is </w:t>
      </w:r>
      <w:r w:rsidR="00DB2733">
        <w:t>nothing to harvest.</w:t>
      </w:r>
      <w:r w:rsidR="003F211E">
        <w:t xml:space="preserve"> Only fodder you will get.</w:t>
      </w:r>
    </w:p>
    <w:p w:rsidR="00E35F75" w:rsidRDefault="00150C39" w:rsidP="0040513D">
      <w:pPr>
        <w:pStyle w:val="ListParagraph"/>
        <w:numPr>
          <w:ilvl w:val="0"/>
          <w:numId w:val="2"/>
        </w:numPr>
      </w:pPr>
      <w:r>
        <w:t xml:space="preserve">According to </w:t>
      </w:r>
      <w:r w:rsidR="00700E87">
        <w:t xml:space="preserve">Mani; </w:t>
      </w:r>
      <w:r w:rsidR="003F211E">
        <w:t xml:space="preserve">we want good yield, </w:t>
      </w:r>
      <w:proofErr w:type="spellStart"/>
      <w:r w:rsidR="00700E87">
        <w:t>Aragani</w:t>
      </w:r>
      <w:proofErr w:type="spellEnd"/>
      <w:r w:rsidR="00700E87">
        <w:t xml:space="preserve"> is to make damage to the seedling as much as </w:t>
      </w:r>
      <w:proofErr w:type="gramStart"/>
      <w:r w:rsidR="00700E87">
        <w:t>possible,</w:t>
      </w:r>
      <w:r w:rsidR="003F211E">
        <w:t xml:space="preserve"> </w:t>
      </w:r>
      <w:r w:rsidR="00700E87">
        <w:t>th</w:t>
      </w:r>
      <w:r w:rsidR="003F211E">
        <w:t>at</w:t>
      </w:r>
      <w:proofErr w:type="gramEnd"/>
      <w:r w:rsidR="003F211E">
        <w:t xml:space="preserve"> has to be </w:t>
      </w:r>
      <w:r w:rsidR="00700E87">
        <w:t xml:space="preserve">equal to </w:t>
      </w:r>
      <w:r w:rsidR="00DB2733">
        <w:t>a</w:t>
      </w:r>
      <w:r w:rsidR="00700E87">
        <w:t xml:space="preserve"> destruction made by an enemy or jealously person to your crop.</w:t>
      </w:r>
    </w:p>
    <w:p w:rsidR="00153318" w:rsidRDefault="00150C39" w:rsidP="00153318">
      <w:pPr>
        <w:pStyle w:val="ListParagraph"/>
        <w:numPr>
          <w:ilvl w:val="0"/>
          <w:numId w:val="2"/>
        </w:numPr>
      </w:pPr>
      <w:r>
        <w:t xml:space="preserve">According to </w:t>
      </w:r>
      <w:proofErr w:type="spellStart"/>
      <w:r w:rsidR="00700E87">
        <w:t>Resan</w:t>
      </w:r>
      <w:proofErr w:type="spellEnd"/>
      <w:r w:rsidR="00700E87">
        <w:t>,</w:t>
      </w:r>
      <w:r>
        <w:t xml:space="preserve"> </w:t>
      </w:r>
      <w:proofErr w:type="spellStart"/>
      <w:r w:rsidR="00087D16">
        <w:t>Thadasalhati</w:t>
      </w:r>
      <w:proofErr w:type="spellEnd"/>
      <w:r w:rsidR="00087D16">
        <w:t xml:space="preserve">, if you don’t do </w:t>
      </w:r>
      <w:proofErr w:type="spellStart"/>
      <w:r w:rsidR="00087D16">
        <w:t>aragani</w:t>
      </w:r>
      <w:proofErr w:type="spellEnd"/>
      <w:r w:rsidR="00087D16">
        <w:t xml:space="preserve"> the crop will be with single stalk and smaller earheads. Arag</w:t>
      </w:r>
      <w:r w:rsidR="00DB2733">
        <w:t>a</w:t>
      </w:r>
      <w:r w:rsidR="00087D16">
        <w:t xml:space="preserve">nai helps to get uniform </w:t>
      </w:r>
      <w:proofErr w:type="gramStart"/>
      <w:r w:rsidR="00087D16">
        <w:t>crowns,</w:t>
      </w:r>
      <w:proofErr w:type="gramEnd"/>
      <w:r w:rsidR="00DB2733">
        <w:t xml:space="preserve"> </w:t>
      </w:r>
      <w:r w:rsidR="00087D16">
        <w:t xml:space="preserve">uniform </w:t>
      </w:r>
      <w:r w:rsidR="00DB2733">
        <w:t>heights and</w:t>
      </w:r>
      <w:r w:rsidR="00087D16">
        <w:t xml:space="preserve"> you can keep a basket </w:t>
      </w:r>
      <w:r w:rsidR="00DB2733">
        <w:t>on the</w:t>
      </w:r>
      <w:r w:rsidR="00087D16">
        <w:t xml:space="preserve"> plants.</w:t>
      </w:r>
    </w:p>
    <w:p w:rsidR="00913A72" w:rsidRDefault="00913A72" w:rsidP="00913A72">
      <w:r>
        <w:t xml:space="preserve">Millet is a community crop: Craftsmanship &amp;Sharing of the tools; Most of the farmers themselves collect forest wood and make their own </w:t>
      </w:r>
      <w:proofErr w:type="spellStart"/>
      <w:r>
        <w:t>Alumane</w:t>
      </w:r>
      <w:proofErr w:type="spellEnd"/>
      <w:r>
        <w:t xml:space="preserve">. The basic tools for such craft is owned, borrow from another farmer within the village.  Similarly, sharing of </w:t>
      </w:r>
      <w:proofErr w:type="spellStart"/>
      <w:r>
        <w:t>Alumane</w:t>
      </w:r>
      <w:proofErr w:type="spellEnd"/>
      <w:r>
        <w:t xml:space="preserve">, </w:t>
      </w:r>
      <w:proofErr w:type="spellStart"/>
      <w:r>
        <w:t>kallappe</w:t>
      </w:r>
      <w:proofErr w:type="spellEnd"/>
      <w:r>
        <w:t xml:space="preserve"> and bullocks too are practiced without money. Such exchanges and some quantity of harvested grains are complimentary. This system enhances the efficiency in farming and strengthens the community bondage.</w:t>
      </w:r>
      <w:r w:rsidRPr="00B60318">
        <w:t xml:space="preserve"> </w:t>
      </w:r>
      <w:r>
        <w:t>Craftsmanship &amp;Sharing of the tools</w:t>
      </w:r>
    </w:p>
    <w:p w:rsidR="00913A72" w:rsidRDefault="00A24F14" w:rsidP="00913A72">
      <w:pPr>
        <w:pStyle w:val="NoSpacing"/>
      </w:pPr>
      <w:r w:rsidRPr="00A24F14">
        <w:rPr>
          <w:noProof/>
          <w:lang w:val="en-US" w:eastAsia="zh-TW"/>
        </w:rPr>
        <w:pict>
          <v:shape id="_x0000_s1037" type="#_x0000_t202" style="position:absolute;margin-left:276.65pt;margin-top:10.4pt;width:212.55pt;height:150.75pt;z-index:251674624;mso-width-relative:margin;mso-height-relative:margin">
            <v:textbox>
              <w:txbxContent>
                <w:p w:rsidR="00913A72" w:rsidRDefault="00913A72" w:rsidP="00913A72">
                  <w:r w:rsidRPr="003A41D6">
                    <w:rPr>
                      <w:noProof/>
                      <w:lang w:eastAsia="en-IN"/>
                    </w:rPr>
                    <w:drawing>
                      <wp:inline distT="0" distB="0" distL="0" distR="0">
                        <wp:extent cx="2565124" cy="1923220"/>
                        <wp:effectExtent l="19050" t="0" r="6626" b="0"/>
                        <wp:docPr id="52" name="Picture 18" descr="D:\Aragani 1-2011\DSCN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ragani 1-2011\DSCN0123.JPG"/>
                                <pic:cNvPicPr>
                                  <a:picLocks noChangeAspect="1" noChangeArrowheads="1"/>
                                </pic:cNvPicPr>
                              </pic:nvPicPr>
                              <pic:blipFill>
                                <a:blip r:embed="rId19"/>
                                <a:srcRect/>
                                <a:stretch>
                                  <a:fillRect/>
                                </a:stretch>
                              </pic:blipFill>
                              <pic:spPr bwMode="auto">
                                <a:xfrm>
                                  <a:off x="0" y="0"/>
                                  <a:ext cx="2562076" cy="1920935"/>
                                </a:xfrm>
                                <a:prstGeom prst="rect">
                                  <a:avLst/>
                                </a:prstGeom>
                                <a:noFill/>
                                <a:ln w="9525">
                                  <a:noFill/>
                                  <a:miter lim="800000"/>
                                  <a:headEnd/>
                                  <a:tailEnd/>
                                </a:ln>
                              </pic:spPr>
                            </pic:pic>
                          </a:graphicData>
                        </a:graphic>
                      </wp:inline>
                    </w:drawing>
                  </w:r>
                </w:p>
              </w:txbxContent>
            </v:textbox>
          </v:shape>
        </w:pict>
      </w:r>
      <w:proofErr w:type="spellStart"/>
      <w:r w:rsidR="00913A72">
        <w:rPr>
          <w:i/>
        </w:rPr>
        <w:t>Z</w:t>
      </w:r>
      <w:r w:rsidR="00913A72" w:rsidRPr="007330B2">
        <w:rPr>
          <w:i/>
        </w:rPr>
        <w:t>abbai</w:t>
      </w:r>
      <w:proofErr w:type="spellEnd"/>
      <w:r w:rsidR="00913A72">
        <w:t>- is a local tool made with bamboo branches.</w:t>
      </w:r>
    </w:p>
    <w:p w:rsidR="00913A72" w:rsidRDefault="00913A72" w:rsidP="00913A72">
      <w:pPr>
        <w:pStyle w:val="NoSpacing"/>
      </w:pPr>
      <w:r>
        <w:t xml:space="preserve"> A bunch of branches spread as flat dove tail </w:t>
      </w:r>
      <w:proofErr w:type="gramStart"/>
      <w:r>
        <w:t xml:space="preserve">and </w:t>
      </w:r>
      <w:r w:rsidRPr="0019531B">
        <w:t xml:space="preserve"> </w:t>
      </w:r>
      <w:r>
        <w:t>tied</w:t>
      </w:r>
      <w:proofErr w:type="gramEnd"/>
      <w:r>
        <w:t xml:space="preserve"> with a </w:t>
      </w:r>
    </w:p>
    <w:p w:rsidR="00913A72" w:rsidRDefault="00913A72" w:rsidP="00913A72">
      <w:pPr>
        <w:pStyle w:val="NoSpacing"/>
      </w:pPr>
      <w:proofErr w:type="gramStart"/>
      <w:r>
        <w:t>drive</w:t>
      </w:r>
      <w:proofErr w:type="gramEnd"/>
      <w:r>
        <w:t xml:space="preserve"> pole. While dragging this </w:t>
      </w:r>
      <w:proofErr w:type="spellStart"/>
      <w:proofErr w:type="gramStart"/>
      <w:r>
        <w:t>zabbai</w:t>
      </w:r>
      <w:proofErr w:type="spellEnd"/>
      <w:r>
        <w:t xml:space="preserve">  sharp</w:t>
      </w:r>
      <w:proofErr w:type="gramEnd"/>
      <w:r>
        <w:t xml:space="preserve"> </w:t>
      </w:r>
    </w:p>
    <w:p w:rsidR="00913A72" w:rsidRDefault="00913A72" w:rsidP="00913A72">
      <w:pPr>
        <w:pStyle w:val="NoSpacing"/>
      </w:pPr>
      <w:proofErr w:type="gramStart"/>
      <w:r>
        <w:t>twigs</w:t>
      </w:r>
      <w:proofErr w:type="gramEnd"/>
      <w:r>
        <w:t xml:space="preserve"> and hook drag weeds, and with a weight soil  is</w:t>
      </w:r>
    </w:p>
    <w:p w:rsidR="00913A72" w:rsidRDefault="00913A72" w:rsidP="00913A72">
      <w:pPr>
        <w:pStyle w:val="NoSpacing"/>
      </w:pPr>
      <w:r>
        <w:t xml:space="preserve"> </w:t>
      </w:r>
      <w:proofErr w:type="gramStart"/>
      <w:r>
        <w:t>spread</w:t>
      </w:r>
      <w:proofErr w:type="gramEnd"/>
      <w:r>
        <w:t xml:space="preserve"> level and even. The seeds get covered with 1inch soil </w:t>
      </w:r>
    </w:p>
    <w:p w:rsidR="00913A72" w:rsidRDefault="00913A72" w:rsidP="00913A72">
      <w:pPr>
        <w:rPr>
          <w:b/>
        </w:rPr>
      </w:pPr>
      <w:proofErr w:type="gramStart"/>
      <w:r>
        <w:t>cover</w:t>
      </w:r>
      <w:proofErr w:type="gramEnd"/>
    </w:p>
    <w:p w:rsidR="00153318" w:rsidRDefault="00153318" w:rsidP="00153318"/>
    <w:p w:rsidR="00913A72" w:rsidRDefault="005B6D14" w:rsidP="00153318">
      <w:r>
        <w:rPr>
          <w:noProof/>
          <w:lang w:eastAsia="en-IN"/>
        </w:rPr>
        <w:drawing>
          <wp:inline distT="0" distB="0" distL="0" distR="0">
            <wp:extent cx="1432258" cy="1073846"/>
            <wp:effectExtent l="19050" t="0" r="0" b="0"/>
            <wp:docPr id="54" name="Picture 27" descr="E:\itarai-aragani-with rajeev\DSCN9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itarai-aragani-with rajeev\DSCN9760.JPG"/>
                    <pic:cNvPicPr>
                      <a:picLocks noChangeAspect="1" noChangeArrowheads="1"/>
                    </pic:cNvPicPr>
                  </pic:nvPicPr>
                  <pic:blipFill>
                    <a:blip r:embed="rId20" cstate="print"/>
                    <a:srcRect/>
                    <a:stretch>
                      <a:fillRect/>
                    </a:stretch>
                  </pic:blipFill>
                  <pic:spPr bwMode="auto">
                    <a:xfrm>
                      <a:off x="0" y="0"/>
                      <a:ext cx="1433438" cy="1074731"/>
                    </a:xfrm>
                    <a:prstGeom prst="rect">
                      <a:avLst/>
                    </a:prstGeom>
                    <a:noFill/>
                    <a:ln w="9525">
                      <a:noFill/>
                      <a:miter lim="800000"/>
                      <a:headEnd/>
                      <a:tailEnd/>
                    </a:ln>
                  </pic:spPr>
                </pic:pic>
              </a:graphicData>
            </a:graphic>
          </wp:inline>
        </w:drawing>
      </w:r>
      <w:r>
        <w:t xml:space="preserve"> Traditional finger millet thrashing stone</w:t>
      </w:r>
    </w:p>
    <w:p w:rsidR="00913A72" w:rsidRDefault="00913A72" w:rsidP="00153318"/>
    <w:p w:rsidR="00913A72" w:rsidRDefault="00913A72" w:rsidP="00153318">
      <w:r>
        <w:lastRenderedPageBreak/>
        <w:t>The Millet diversity and its future:</w:t>
      </w:r>
    </w:p>
    <w:p w:rsidR="00D169C2" w:rsidRDefault="00D169C2" w:rsidP="00D169C2">
      <w:r>
        <w:t xml:space="preserve">During the past 3years, 12 to 13 different crops are grown as mixed and benefits are documented and shared. With 8 farmers to 21 farmers 2007-08 and the harvest was 4800kgs, again from 21 farmers to 34 farmers the harvest was 13250kg in 2008-09, again extended to 45 farmers and harvest was 17000kg in 2009-10 showing the curve upwards. Currently 46 farmers have sown seeds in 81acres in </w:t>
      </w:r>
      <w:proofErr w:type="spellStart"/>
      <w:r>
        <w:t>Ittari</w:t>
      </w:r>
      <w:proofErr w:type="spellEnd"/>
      <w:r>
        <w:t xml:space="preserve"> alone. There more farmers have sown millets in </w:t>
      </w:r>
      <w:proofErr w:type="spellStart"/>
      <w:r>
        <w:t>Bejelahati</w:t>
      </w:r>
      <w:proofErr w:type="spellEnd"/>
      <w:r>
        <w:t xml:space="preserve">, </w:t>
      </w:r>
      <w:proofErr w:type="spellStart"/>
      <w:r>
        <w:t>Thadsalhatti</w:t>
      </w:r>
      <w:proofErr w:type="spellEnd"/>
      <w:r>
        <w:t xml:space="preserve">, </w:t>
      </w:r>
      <w:proofErr w:type="spellStart"/>
      <w:r>
        <w:t>Kalithimbam</w:t>
      </w:r>
      <w:proofErr w:type="spellEnd"/>
      <w:r>
        <w:t xml:space="preserve"> and </w:t>
      </w:r>
      <w:proofErr w:type="spellStart"/>
      <w:r>
        <w:t>Mavanatham</w:t>
      </w:r>
      <w:proofErr w:type="spellEnd"/>
      <w:r>
        <w:t xml:space="preserve"> counted as 102 farmers. </w:t>
      </w:r>
    </w:p>
    <w:p w:rsidR="00D169C2" w:rsidRDefault="00D169C2" w:rsidP="00D169C2">
      <w:r>
        <w:t xml:space="preserve">The rituals and participation of youth into this traditional </w:t>
      </w:r>
      <w:proofErr w:type="gramStart"/>
      <w:r>
        <w:t>cultivation  is</w:t>
      </w:r>
      <w:proofErr w:type="gramEnd"/>
      <w:r>
        <w:t xml:space="preserve">  gradually increasing for food and as marketable-income venue. Small changes from wooden tool to iron intervention is still a question due to recurring expenses also the time and effort to make it.  The future promises that the interest craft individuals are the one can anchor the tool and also keep youths in their hands</w:t>
      </w:r>
    </w:p>
    <w:p w:rsidR="00D169C2" w:rsidRDefault="00A24F14" w:rsidP="00D169C2">
      <w:r w:rsidRPr="00A24F14">
        <w:rPr>
          <w:noProof/>
          <w:lang w:val="en-US" w:eastAsia="zh-TW"/>
        </w:rPr>
        <w:pict>
          <v:shape id="_x0000_s1038" type="#_x0000_t202" style="position:absolute;margin-left:24.3pt;margin-top:153.4pt;width:111.5pt;height:47pt;z-index:251676672;mso-width-relative:margin;mso-height-relative:margin">
            <v:textbox>
              <w:txbxContent>
                <w:p w:rsidR="005B6D14" w:rsidRPr="00CB5A40" w:rsidRDefault="00CB5A40" w:rsidP="00CB5A40">
                  <w:r>
                    <w:t>Keeping the traditional on</w:t>
                  </w:r>
                </w:p>
              </w:txbxContent>
            </v:textbox>
          </v:shape>
        </w:pict>
      </w:r>
      <w:r w:rsidR="005B6D14">
        <w:rPr>
          <w:noProof/>
          <w:lang w:eastAsia="en-IN"/>
        </w:rPr>
        <w:drawing>
          <wp:inline distT="0" distB="0" distL="0" distR="0">
            <wp:extent cx="2396159" cy="1796821"/>
            <wp:effectExtent l="19050" t="0" r="4141" b="0"/>
            <wp:docPr id="55" name="Picture 28" descr="F:\hasnr-grainary\CIMG7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hasnr-grainary\CIMG7883.JPG"/>
                    <pic:cNvPicPr>
                      <a:picLocks noChangeAspect="1" noChangeArrowheads="1"/>
                    </pic:cNvPicPr>
                  </pic:nvPicPr>
                  <pic:blipFill>
                    <a:blip r:embed="rId21" cstate="print"/>
                    <a:srcRect/>
                    <a:stretch>
                      <a:fillRect/>
                    </a:stretch>
                  </pic:blipFill>
                  <pic:spPr bwMode="auto">
                    <a:xfrm>
                      <a:off x="0" y="0"/>
                      <a:ext cx="2398512" cy="1798585"/>
                    </a:xfrm>
                    <a:prstGeom prst="rect">
                      <a:avLst/>
                    </a:prstGeom>
                    <a:noFill/>
                    <a:ln w="9525">
                      <a:noFill/>
                      <a:miter lim="800000"/>
                      <a:headEnd/>
                      <a:tailEnd/>
                    </a:ln>
                  </pic:spPr>
                </pic:pic>
              </a:graphicData>
            </a:graphic>
          </wp:inline>
        </w:drawing>
      </w:r>
      <w:r w:rsidR="005B6D14">
        <w:t xml:space="preserve"> </w:t>
      </w:r>
      <w:r w:rsidR="005B6D14">
        <w:rPr>
          <w:noProof/>
          <w:lang w:eastAsia="en-IN"/>
        </w:rPr>
        <w:t xml:space="preserve">     </w:t>
      </w:r>
      <w:r w:rsidR="005B6D14">
        <w:rPr>
          <w:noProof/>
          <w:lang w:eastAsia="en-IN"/>
        </w:rPr>
        <w:drawing>
          <wp:inline distT="0" distB="0" distL="0" distR="0">
            <wp:extent cx="2385779" cy="1789043"/>
            <wp:effectExtent l="19050" t="0" r="0" b="0"/>
            <wp:docPr id="60" name="Picture 29" descr="E:\Asanur millet-aisamy\DSCF4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Asanur millet-aisamy\DSCF4063.JPG"/>
                    <pic:cNvPicPr>
                      <a:picLocks noChangeAspect="1" noChangeArrowheads="1"/>
                    </pic:cNvPicPr>
                  </pic:nvPicPr>
                  <pic:blipFill>
                    <a:blip r:embed="rId22" cstate="print"/>
                    <a:srcRect/>
                    <a:stretch>
                      <a:fillRect/>
                    </a:stretch>
                  </pic:blipFill>
                  <pic:spPr bwMode="auto">
                    <a:xfrm>
                      <a:off x="0" y="0"/>
                      <a:ext cx="2395463" cy="1796305"/>
                    </a:xfrm>
                    <a:prstGeom prst="rect">
                      <a:avLst/>
                    </a:prstGeom>
                    <a:noFill/>
                    <a:ln w="9525">
                      <a:noFill/>
                      <a:miter lim="800000"/>
                      <a:headEnd/>
                      <a:tailEnd/>
                    </a:ln>
                  </pic:spPr>
                </pic:pic>
              </a:graphicData>
            </a:graphic>
          </wp:inline>
        </w:drawing>
      </w:r>
      <w:r w:rsidR="005B6D14">
        <w:rPr>
          <w:noProof/>
          <w:lang w:eastAsia="en-IN"/>
        </w:rPr>
        <w:drawing>
          <wp:inline distT="0" distB="0" distL="0" distR="0">
            <wp:extent cx="2392349" cy="1793970"/>
            <wp:effectExtent l="19050" t="0" r="7951" b="0"/>
            <wp:docPr id="61" name="Picture 30" descr="E:\Asanur millet-aisamy\DSCF4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Asanur millet-aisamy\DSCF4062.JPG"/>
                    <pic:cNvPicPr>
                      <a:picLocks noChangeAspect="1" noChangeArrowheads="1"/>
                    </pic:cNvPicPr>
                  </pic:nvPicPr>
                  <pic:blipFill>
                    <a:blip r:embed="rId23" cstate="print"/>
                    <a:srcRect/>
                    <a:stretch>
                      <a:fillRect/>
                    </a:stretch>
                  </pic:blipFill>
                  <pic:spPr bwMode="auto">
                    <a:xfrm>
                      <a:off x="0" y="0"/>
                      <a:ext cx="2399997" cy="1799705"/>
                    </a:xfrm>
                    <a:prstGeom prst="rect">
                      <a:avLst/>
                    </a:prstGeom>
                    <a:noFill/>
                    <a:ln w="9525">
                      <a:noFill/>
                      <a:miter lim="800000"/>
                      <a:headEnd/>
                      <a:tailEnd/>
                    </a:ln>
                  </pic:spPr>
                </pic:pic>
              </a:graphicData>
            </a:graphic>
          </wp:inline>
        </w:drawing>
      </w:r>
      <w:r w:rsidR="005B6D14">
        <w:t xml:space="preserve">   </w:t>
      </w:r>
      <w:r w:rsidR="00CB5A40">
        <w:t xml:space="preserve">    </w:t>
      </w:r>
      <w:r w:rsidR="005B6D14">
        <w:t xml:space="preserve"> </w:t>
      </w:r>
      <w:r w:rsidR="005B6D14">
        <w:rPr>
          <w:noProof/>
          <w:lang w:eastAsia="en-IN"/>
        </w:rPr>
        <w:drawing>
          <wp:inline distT="0" distB="0" distL="0" distR="0">
            <wp:extent cx="2316646" cy="2760694"/>
            <wp:effectExtent l="19050" t="0" r="7454" b="0"/>
            <wp:docPr id="62" name="Picture 31" descr="E:\aragni itari-murg\DSCN9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ragni itari-murg\DSCN9714.JPG"/>
                    <pic:cNvPicPr>
                      <a:picLocks noChangeAspect="1" noChangeArrowheads="1"/>
                    </pic:cNvPicPr>
                  </pic:nvPicPr>
                  <pic:blipFill>
                    <a:blip r:embed="rId24" cstate="print"/>
                    <a:srcRect/>
                    <a:stretch>
                      <a:fillRect/>
                    </a:stretch>
                  </pic:blipFill>
                  <pic:spPr bwMode="auto">
                    <a:xfrm>
                      <a:off x="0" y="0"/>
                      <a:ext cx="2313668" cy="2757145"/>
                    </a:xfrm>
                    <a:prstGeom prst="rect">
                      <a:avLst/>
                    </a:prstGeom>
                    <a:noFill/>
                    <a:ln w="9525">
                      <a:noFill/>
                      <a:miter lim="800000"/>
                      <a:headEnd/>
                      <a:tailEnd/>
                    </a:ln>
                  </pic:spPr>
                </pic:pic>
              </a:graphicData>
            </a:graphic>
          </wp:inline>
        </w:drawing>
      </w:r>
    </w:p>
    <w:p w:rsidR="00CB5A40" w:rsidRDefault="00CB5A40" w:rsidP="00D169C2"/>
    <w:p w:rsidR="00CB5A40" w:rsidRDefault="00CB5A40" w:rsidP="00D169C2">
      <w:r>
        <w:t>By Livelihood team;</w:t>
      </w:r>
    </w:p>
    <w:p w:rsidR="00913A72" w:rsidRDefault="00913A72" w:rsidP="00153318"/>
    <w:p w:rsidR="00153318" w:rsidRDefault="00153318" w:rsidP="00153318"/>
    <w:p w:rsidR="00153318" w:rsidRDefault="00153318" w:rsidP="00153318"/>
    <w:p w:rsidR="0040513D" w:rsidRDefault="00F26F7A" w:rsidP="00153318">
      <w:pPr>
        <w:pStyle w:val="NoSpacing"/>
      </w:pPr>
      <w:r>
        <w:lastRenderedPageBreak/>
        <w:t>.</w:t>
      </w:r>
    </w:p>
    <w:p w:rsidR="00FB68DA" w:rsidRPr="00913A72" w:rsidRDefault="00A6012F">
      <w:pPr>
        <w:rPr>
          <w:lang w:val="en-US"/>
        </w:rPr>
      </w:pPr>
      <w:r w:rsidRPr="00A6012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913A72">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p>
    <w:sectPr w:rsidR="00FB68DA" w:rsidRPr="00913A72" w:rsidSect="0063235D">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Papyrus">
    <w:panose1 w:val="03070502060502030205"/>
    <w:charset w:val="00"/>
    <w:family w:val="script"/>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6CA2B4E"/>
    <w:multiLevelType w:val="hybridMultilevel"/>
    <w:tmpl w:val="0C90546A"/>
    <w:lvl w:ilvl="0" w:tplc="4009000D">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
    <w:nsid w:val="4CE6681E"/>
    <w:multiLevelType w:val="hybridMultilevel"/>
    <w:tmpl w:val="29D89F3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79EB0114"/>
    <w:multiLevelType w:val="hybridMultilevel"/>
    <w:tmpl w:val="06A661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doNotDisplayPageBoundaries/>
  <w:proofState w:spelling="clean" w:grammar="clean"/>
  <w:defaultTabStop w:val="720"/>
  <w:characterSpacingControl w:val="doNotCompress"/>
  <w:compat/>
  <w:rsids>
    <w:rsidRoot w:val="00B6051D"/>
    <w:rsid w:val="00006728"/>
    <w:rsid w:val="00060305"/>
    <w:rsid w:val="00087D16"/>
    <w:rsid w:val="000A30A9"/>
    <w:rsid w:val="000D1360"/>
    <w:rsid w:val="000D7C2F"/>
    <w:rsid w:val="000E2568"/>
    <w:rsid w:val="000E3157"/>
    <w:rsid w:val="00107223"/>
    <w:rsid w:val="00115312"/>
    <w:rsid w:val="001178A2"/>
    <w:rsid w:val="00127519"/>
    <w:rsid w:val="00150C39"/>
    <w:rsid w:val="00153318"/>
    <w:rsid w:val="001548A9"/>
    <w:rsid w:val="00190337"/>
    <w:rsid w:val="0019531B"/>
    <w:rsid w:val="001A437F"/>
    <w:rsid w:val="001B2AB7"/>
    <w:rsid w:val="00201E3A"/>
    <w:rsid w:val="002343AD"/>
    <w:rsid w:val="00241704"/>
    <w:rsid w:val="00281166"/>
    <w:rsid w:val="00295AA1"/>
    <w:rsid w:val="002F1F10"/>
    <w:rsid w:val="00343DDF"/>
    <w:rsid w:val="00374C74"/>
    <w:rsid w:val="003A41D6"/>
    <w:rsid w:val="003B1F55"/>
    <w:rsid w:val="003E464D"/>
    <w:rsid w:val="003E4EA3"/>
    <w:rsid w:val="003E54D2"/>
    <w:rsid w:val="003F211E"/>
    <w:rsid w:val="0040513D"/>
    <w:rsid w:val="004202BC"/>
    <w:rsid w:val="00450E51"/>
    <w:rsid w:val="004A5959"/>
    <w:rsid w:val="004F11DE"/>
    <w:rsid w:val="00526CB2"/>
    <w:rsid w:val="005564DA"/>
    <w:rsid w:val="005A24AF"/>
    <w:rsid w:val="005B6D14"/>
    <w:rsid w:val="005C2FF6"/>
    <w:rsid w:val="005D273E"/>
    <w:rsid w:val="005E0210"/>
    <w:rsid w:val="0060321B"/>
    <w:rsid w:val="00620B50"/>
    <w:rsid w:val="0063235D"/>
    <w:rsid w:val="00646896"/>
    <w:rsid w:val="00653E7D"/>
    <w:rsid w:val="006931CC"/>
    <w:rsid w:val="006E0DB3"/>
    <w:rsid w:val="00700E87"/>
    <w:rsid w:val="007131E2"/>
    <w:rsid w:val="00724EB3"/>
    <w:rsid w:val="007330B2"/>
    <w:rsid w:val="007541C3"/>
    <w:rsid w:val="007949E0"/>
    <w:rsid w:val="007A4D97"/>
    <w:rsid w:val="007B2605"/>
    <w:rsid w:val="007D1AEC"/>
    <w:rsid w:val="0081172E"/>
    <w:rsid w:val="00841193"/>
    <w:rsid w:val="00852051"/>
    <w:rsid w:val="00913A72"/>
    <w:rsid w:val="00976005"/>
    <w:rsid w:val="00987141"/>
    <w:rsid w:val="009E361E"/>
    <w:rsid w:val="009E3CBD"/>
    <w:rsid w:val="009F00E7"/>
    <w:rsid w:val="00A069EA"/>
    <w:rsid w:val="00A20EE0"/>
    <w:rsid w:val="00A24F14"/>
    <w:rsid w:val="00A6012F"/>
    <w:rsid w:val="00A609C5"/>
    <w:rsid w:val="00AB499B"/>
    <w:rsid w:val="00AD2E23"/>
    <w:rsid w:val="00B021B7"/>
    <w:rsid w:val="00B60318"/>
    <w:rsid w:val="00B6051D"/>
    <w:rsid w:val="00BC5D75"/>
    <w:rsid w:val="00C055B3"/>
    <w:rsid w:val="00C332DF"/>
    <w:rsid w:val="00C5563C"/>
    <w:rsid w:val="00C9718B"/>
    <w:rsid w:val="00CB5A40"/>
    <w:rsid w:val="00CC6046"/>
    <w:rsid w:val="00D169C2"/>
    <w:rsid w:val="00DA0DD0"/>
    <w:rsid w:val="00DB2733"/>
    <w:rsid w:val="00DD3BA6"/>
    <w:rsid w:val="00E349D9"/>
    <w:rsid w:val="00E35F75"/>
    <w:rsid w:val="00E577A1"/>
    <w:rsid w:val="00E82D6E"/>
    <w:rsid w:val="00EA0206"/>
    <w:rsid w:val="00EA63DC"/>
    <w:rsid w:val="00EB48D9"/>
    <w:rsid w:val="00EF73D3"/>
    <w:rsid w:val="00F26F7A"/>
    <w:rsid w:val="00F33B84"/>
    <w:rsid w:val="00F4751B"/>
    <w:rsid w:val="00F63326"/>
    <w:rsid w:val="00FA2371"/>
    <w:rsid w:val="00FA72B0"/>
    <w:rsid w:val="00FB68DA"/>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235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9E3CB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E3CBD"/>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semiHidden/>
    <w:unhideWhenUsed/>
    <w:rsid w:val="00EA02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A0206"/>
    <w:rPr>
      <w:rFonts w:ascii="Tahoma" w:hAnsi="Tahoma" w:cs="Tahoma"/>
      <w:sz w:val="16"/>
      <w:szCs w:val="16"/>
    </w:rPr>
  </w:style>
  <w:style w:type="paragraph" w:styleId="NoSpacing">
    <w:name w:val="No Spacing"/>
    <w:uiPriority w:val="1"/>
    <w:qFormat/>
    <w:rsid w:val="00EA0206"/>
    <w:pPr>
      <w:spacing w:after="0" w:line="240" w:lineRule="auto"/>
    </w:pPr>
  </w:style>
  <w:style w:type="paragraph" w:styleId="ListParagraph">
    <w:name w:val="List Paragraph"/>
    <w:basedOn w:val="Normal"/>
    <w:uiPriority w:val="34"/>
    <w:qFormat/>
    <w:rsid w:val="0040513D"/>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B3F40F-CDEB-446A-9EC6-D4445EE0F7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1960</Words>
  <Characters>11173</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leo</dc:creator>
  <cp:lastModifiedBy>sneh</cp:lastModifiedBy>
  <cp:revision>2</cp:revision>
  <dcterms:created xsi:type="dcterms:W3CDTF">2017-12-12T11:16:00Z</dcterms:created>
  <dcterms:modified xsi:type="dcterms:W3CDTF">2017-12-12T11:16:00Z</dcterms:modified>
</cp:coreProperties>
</file>