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636" w:rsidRDefault="00BA7636" w:rsidP="00BA7636">
      <w:pPr>
        <w:shd w:val="clear" w:color="auto" w:fill="FFFFFF"/>
        <w:spacing w:before="100" w:beforeAutospacing="1" w:after="100" w:afterAutospacing="1" w:line="240" w:lineRule="auto"/>
        <w:outlineLvl w:val="0"/>
        <w:rPr>
          <w:rFonts w:ascii="Segoe UI" w:eastAsia="Times New Roman" w:hAnsi="Segoe UI" w:cs="Segoe UI"/>
          <w:color w:val="4A4A4A"/>
          <w:spacing w:val="14"/>
          <w:kern w:val="36"/>
          <w:sz w:val="48"/>
          <w:szCs w:val="48"/>
          <w:lang w:eastAsia="en-IN"/>
        </w:rPr>
      </w:pPr>
    </w:p>
    <w:p w:rsidR="00BA7636" w:rsidRDefault="00BA7636" w:rsidP="00BA7636">
      <w:pPr>
        <w:shd w:val="clear" w:color="auto" w:fill="FFFFFF"/>
        <w:spacing w:before="100" w:beforeAutospacing="1" w:after="100" w:afterAutospacing="1" w:line="240" w:lineRule="auto"/>
        <w:outlineLvl w:val="0"/>
        <w:rPr>
          <w:rFonts w:ascii="Segoe UI" w:eastAsia="Times New Roman" w:hAnsi="Segoe UI" w:cs="Segoe UI"/>
          <w:color w:val="4A4A4A"/>
          <w:spacing w:val="14"/>
          <w:kern w:val="36"/>
          <w:sz w:val="48"/>
          <w:szCs w:val="48"/>
          <w:lang w:eastAsia="en-IN"/>
        </w:rPr>
      </w:pPr>
      <w:hyperlink r:id="rId4" w:history="1">
        <w:r w:rsidRPr="00997AD5">
          <w:rPr>
            <w:rStyle w:val="Hyperlink"/>
            <w:rFonts w:ascii="Segoe UI" w:eastAsia="Times New Roman" w:hAnsi="Segoe UI" w:cs="Segoe UI"/>
            <w:spacing w:val="14"/>
            <w:kern w:val="36"/>
            <w:sz w:val="48"/>
            <w:szCs w:val="48"/>
            <w:lang w:eastAsia="en-IN"/>
          </w:rPr>
          <w:t>http://www.travel2ooty.com/blog/precautions-for-southwest-monsoon</w:t>
        </w:r>
      </w:hyperlink>
    </w:p>
    <w:p w:rsidR="00BA7636" w:rsidRDefault="00BA7636" w:rsidP="00BA7636">
      <w:pPr>
        <w:shd w:val="clear" w:color="auto" w:fill="FFFFFF"/>
        <w:spacing w:before="100" w:beforeAutospacing="1" w:after="100" w:afterAutospacing="1" w:line="240" w:lineRule="auto"/>
        <w:outlineLvl w:val="0"/>
        <w:rPr>
          <w:rFonts w:ascii="Segoe UI" w:eastAsia="Times New Roman" w:hAnsi="Segoe UI" w:cs="Segoe UI"/>
          <w:color w:val="4A4A4A"/>
          <w:spacing w:val="14"/>
          <w:kern w:val="36"/>
          <w:sz w:val="48"/>
          <w:szCs w:val="48"/>
          <w:lang w:eastAsia="en-IN"/>
        </w:rPr>
      </w:pPr>
    </w:p>
    <w:p w:rsidR="00BA7636" w:rsidRPr="00BA7636" w:rsidRDefault="00BA7636" w:rsidP="00BA7636">
      <w:pPr>
        <w:shd w:val="clear" w:color="auto" w:fill="FFFFFF"/>
        <w:spacing w:before="100" w:beforeAutospacing="1" w:after="100" w:afterAutospacing="1" w:line="240" w:lineRule="auto"/>
        <w:outlineLvl w:val="0"/>
        <w:rPr>
          <w:rFonts w:ascii="Segoe UI" w:eastAsia="Times New Roman" w:hAnsi="Segoe UI" w:cs="Segoe UI"/>
          <w:color w:val="4A4A4A"/>
          <w:spacing w:val="14"/>
          <w:kern w:val="36"/>
          <w:sz w:val="48"/>
          <w:szCs w:val="48"/>
          <w:lang w:eastAsia="en-IN"/>
        </w:rPr>
      </w:pPr>
      <w:r w:rsidRPr="00BA7636">
        <w:rPr>
          <w:rFonts w:ascii="Segoe UI" w:eastAsia="Times New Roman" w:hAnsi="Segoe UI" w:cs="Segoe UI"/>
          <w:color w:val="4A4A4A"/>
          <w:spacing w:val="14"/>
          <w:kern w:val="36"/>
          <w:sz w:val="48"/>
          <w:szCs w:val="48"/>
          <w:lang w:eastAsia="en-IN"/>
        </w:rPr>
        <w:t>Precautions for Southwest monsoon in Nilgiris</w:t>
      </w:r>
    </w:p>
    <w:p w:rsidR="00BA7636" w:rsidRPr="00BA7636" w:rsidRDefault="00BA7636" w:rsidP="00BA7636">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7564120" cy="5164455"/>
            <wp:effectExtent l="19050" t="0" r="0" b="0"/>
            <wp:docPr id="1" name="Picture 1" descr="http://www.travel2ooty.com/pageimages/precautions-for-southwest-monsoon-in-nilgi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avel2ooty.com/pageimages/precautions-for-southwest-monsoon-in-nilgiris.jpg"/>
                    <pic:cNvPicPr>
                      <a:picLocks noChangeAspect="1" noChangeArrowheads="1"/>
                    </pic:cNvPicPr>
                  </pic:nvPicPr>
                  <pic:blipFill>
                    <a:blip r:embed="rId5" cstate="print"/>
                    <a:srcRect/>
                    <a:stretch>
                      <a:fillRect/>
                    </a:stretch>
                  </pic:blipFill>
                  <pic:spPr bwMode="auto">
                    <a:xfrm>
                      <a:off x="0" y="0"/>
                      <a:ext cx="7564120" cy="5164455"/>
                    </a:xfrm>
                    <a:prstGeom prst="rect">
                      <a:avLst/>
                    </a:prstGeom>
                    <a:noFill/>
                    <a:ln w="9525">
                      <a:noFill/>
                      <a:miter lim="800000"/>
                      <a:headEnd/>
                      <a:tailEnd/>
                    </a:ln>
                  </pic:spPr>
                </pic:pic>
              </a:graphicData>
            </a:graphic>
          </wp:inline>
        </w:drawing>
      </w:r>
      <w:r w:rsidRPr="00BA7636">
        <w:rPr>
          <w:rFonts w:ascii="Times New Roman" w:eastAsia="Times New Roman" w:hAnsi="Times New Roman" w:cs="Times New Roman"/>
          <w:sz w:val="24"/>
          <w:szCs w:val="24"/>
          <w:lang w:eastAsia="en-IN"/>
        </w:rPr>
        <w:t xml:space="preserve">Photo Credit: Daily </w:t>
      </w:r>
      <w:proofErr w:type="spellStart"/>
      <w:r w:rsidRPr="00BA7636">
        <w:rPr>
          <w:rFonts w:ascii="Times New Roman" w:eastAsia="Times New Roman" w:hAnsi="Times New Roman" w:cs="Times New Roman"/>
          <w:sz w:val="24"/>
          <w:szCs w:val="24"/>
          <w:lang w:eastAsia="en-IN"/>
        </w:rPr>
        <w:t>Thanthi</w:t>
      </w:r>
      <w:r w:rsidRPr="00BA7636">
        <w:rPr>
          <w:rFonts w:ascii="Times New Roman" w:eastAsia="Times New Roman" w:hAnsi="Times New Roman" w:cs="Times New Roman"/>
          <w:b/>
          <w:bCs/>
          <w:sz w:val="24"/>
          <w:szCs w:val="24"/>
          <w:lang w:eastAsia="en-IN"/>
        </w:rPr>
        <w:t>Updated</w:t>
      </w:r>
      <w:proofErr w:type="spellEnd"/>
      <w:r w:rsidRPr="00BA7636">
        <w:rPr>
          <w:rFonts w:ascii="Times New Roman" w:eastAsia="Times New Roman" w:hAnsi="Times New Roman" w:cs="Times New Roman"/>
          <w:b/>
          <w:bCs/>
          <w:sz w:val="24"/>
          <w:szCs w:val="24"/>
          <w:lang w:eastAsia="en-IN"/>
        </w:rPr>
        <w:t xml:space="preserve"> </w:t>
      </w:r>
      <w:proofErr w:type="gramStart"/>
      <w:r w:rsidRPr="00BA7636">
        <w:rPr>
          <w:rFonts w:ascii="Times New Roman" w:eastAsia="Times New Roman" w:hAnsi="Times New Roman" w:cs="Times New Roman"/>
          <w:b/>
          <w:bCs/>
          <w:sz w:val="24"/>
          <w:szCs w:val="24"/>
          <w:lang w:eastAsia="en-IN"/>
        </w:rPr>
        <w:t>by :</w:t>
      </w:r>
      <w:proofErr w:type="gramEnd"/>
      <w:r w:rsidRPr="00BA7636">
        <w:rPr>
          <w:rFonts w:ascii="Times New Roman" w:eastAsia="Times New Roman" w:hAnsi="Times New Roman" w:cs="Times New Roman"/>
          <w:b/>
          <w:bCs/>
          <w:sz w:val="24"/>
          <w:szCs w:val="24"/>
          <w:lang w:eastAsia="en-IN"/>
        </w:rPr>
        <w:t xml:space="preserve"> Travel2ooty on June/18/2017</w:t>
      </w:r>
    </w:p>
    <w:p w:rsidR="00BA7636" w:rsidRPr="00BA7636" w:rsidRDefault="00BA7636" w:rsidP="00BA7636">
      <w:pPr>
        <w:shd w:val="clear" w:color="auto" w:fill="FFFFFF"/>
        <w:spacing w:after="0" w:line="240" w:lineRule="auto"/>
        <w:rPr>
          <w:rFonts w:ascii="Segoe UI" w:eastAsia="Times New Roman" w:hAnsi="Segoe UI" w:cs="Segoe UI"/>
          <w:color w:val="4A4A4A"/>
          <w:sz w:val="27"/>
          <w:szCs w:val="27"/>
          <w:lang w:eastAsia="en-IN"/>
        </w:rPr>
      </w:pPr>
      <w:r w:rsidRPr="00BA7636">
        <w:rPr>
          <w:rFonts w:ascii="Segoe UI" w:eastAsia="Times New Roman" w:hAnsi="Segoe UI" w:cs="Segoe UI"/>
          <w:color w:val="4A4A4A"/>
          <w:sz w:val="27"/>
          <w:szCs w:val="27"/>
          <w:lang w:eastAsia="en-IN"/>
        </w:rPr>
        <w:lastRenderedPageBreak/>
        <w:t xml:space="preserve">Due to the onset of the southwest monsoon in the Nilgiris district, the district collector of Nilgiris, </w:t>
      </w:r>
      <w:proofErr w:type="spellStart"/>
      <w:r w:rsidRPr="00BA7636">
        <w:rPr>
          <w:rFonts w:ascii="Segoe UI" w:eastAsia="Times New Roman" w:hAnsi="Segoe UI" w:cs="Segoe UI"/>
          <w:color w:val="4A4A4A"/>
          <w:sz w:val="27"/>
          <w:szCs w:val="27"/>
          <w:lang w:eastAsia="en-IN"/>
        </w:rPr>
        <w:t>Mr.Shankar</w:t>
      </w:r>
      <w:proofErr w:type="spellEnd"/>
      <w:r w:rsidRPr="00BA7636">
        <w:rPr>
          <w:rFonts w:ascii="Segoe UI" w:eastAsia="Times New Roman" w:hAnsi="Segoe UI" w:cs="Segoe UI"/>
          <w:color w:val="4A4A4A"/>
          <w:sz w:val="27"/>
          <w:szCs w:val="27"/>
          <w:lang w:eastAsia="en-IN"/>
        </w:rPr>
        <w:t xml:space="preserve"> has announced to set up the control rooms in 6 </w:t>
      </w:r>
      <w:proofErr w:type="spellStart"/>
      <w:r w:rsidRPr="00BA7636">
        <w:rPr>
          <w:rFonts w:ascii="Segoe UI" w:eastAsia="Times New Roman" w:hAnsi="Segoe UI" w:cs="Segoe UI"/>
          <w:color w:val="4A4A4A"/>
          <w:sz w:val="27"/>
          <w:szCs w:val="27"/>
          <w:lang w:eastAsia="en-IN"/>
        </w:rPr>
        <w:t>taluks</w:t>
      </w:r>
      <w:proofErr w:type="spellEnd"/>
      <w:r w:rsidRPr="00BA7636">
        <w:rPr>
          <w:rFonts w:ascii="Segoe UI" w:eastAsia="Times New Roman" w:hAnsi="Segoe UI" w:cs="Segoe UI"/>
          <w:color w:val="4A4A4A"/>
          <w:sz w:val="27"/>
          <w:szCs w:val="27"/>
          <w:lang w:eastAsia="en-IN"/>
        </w:rPr>
        <w:t xml:space="preserve"> in the Nilgiris districts, to help the public during any emergency in the rainy season.</w:t>
      </w:r>
    </w:p>
    <w:p w:rsidR="00BA7636" w:rsidRPr="00BA7636" w:rsidRDefault="00BA7636" w:rsidP="00BA7636">
      <w:pPr>
        <w:shd w:val="clear" w:color="auto" w:fill="FFFFFF"/>
        <w:spacing w:after="0" w:line="240" w:lineRule="auto"/>
        <w:rPr>
          <w:rFonts w:ascii="Segoe UI" w:eastAsia="Times New Roman" w:hAnsi="Segoe UI" w:cs="Segoe UI"/>
          <w:color w:val="4A4A4A"/>
          <w:sz w:val="27"/>
          <w:szCs w:val="27"/>
          <w:lang w:eastAsia="en-IN"/>
        </w:rPr>
      </w:pPr>
      <w:r w:rsidRPr="00BA7636">
        <w:rPr>
          <w:rFonts w:ascii="Segoe UI" w:eastAsia="Times New Roman" w:hAnsi="Segoe UI" w:cs="Segoe UI"/>
          <w:color w:val="4A4A4A"/>
          <w:sz w:val="27"/>
          <w:szCs w:val="27"/>
          <w:lang w:eastAsia="en-IN"/>
        </w:rPr>
        <w:t xml:space="preserve">A meeting was held in the Tribal cultural </w:t>
      </w:r>
      <w:proofErr w:type="spellStart"/>
      <w:r w:rsidRPr="00BA7636">
        <w:rPr>
          <w:rFonts w:ascii="Segoe UI" w:eastAsia="Times New Roman" w:hAnsi="Segoe UI" w:cs="Segoe UI"/>
          <w:color w:val="4A4A4A"/>
          <w:sz w:val="27"/>
          <w:szCs w:val="27"/>
          <w:lang w:eastAsia="en-IN"/>
        </w:rPr>
        <w:t>center</w:t>
      </w:r>
      <w:proofErr w:type="spellEnd"/>
      <w:r w:rsidRPr="00BA7636">
        <w:rPr>
          <w:rFonts w:ascii="Segoe UI" w:eastAsia="Times New Roman" w:hAnsi="Segoe UI" w:cs="Segoe UI"/>
          <w:color w:val="4A4A4A"/>
          <w:sz w:val="27"/>
          <w:szCs w:val="27"/>
          <w:lang w:eastAsia="en-IN"/>
        </w:rPr>
        <w:t xml:space="preserve"> in the Nilgiris district, to discuss about the precautionary steps to be taken during the southwest monsoon season. The collector said that around 466 schools and community </w:t>
      </w:r>
      <w:proofErr w:type="spellStart"/>
      <w:r w:rsidRPr="00BA7636">
        <w:rPr>
          <w:rFonts w:ascii="Segoe UI" w:eastAsia="Times New Roman" w:hAnsi="Segoe UI" w:cs="Segoe UI"/>
          <w:color w:val="4A4A4A"/>
          <w:sz w:val="27"/>
          <w:szCs w:val="27"/>
          <w:lang w:eastAsia="en-IN"/>
        </w:rPr>
        <w:t>centers</w:t>
      </w:r>
      <w:proofErr w:type="spellEnd"/>
      <w:r w:rsidRPr="00BA7636">
        <w:rPr>
          <w:rFonts w:ascii="Segoe UI" w:eastAsia="Times New Roman" w:hAnsi="Segoe UI" w:cs="Segoe UI"/>
          <w:color w:val="4A4A4A"/>
          <w:sz w:val="27"/>
          <w:szCs w:val="27"/>
          <w:lang w:eastAsia="en-IN"/>
        </w:rPr>
        <w:t xml:space="preserve"> were in ready condition to accommodate the people during any disaster occurring in the rainy season. He also said that the revenue department, police department, fire and rescue service department, highways department, electricity department, public works and civil supplies department have appointed officials to provide relief and rescue operations during the rainy season in the Nilgiris district.</w:t>
      </w:r>
    </w:p>
    <w:p w:rsidR="00BA7636" w:rsidRPr="00BA7636" w:rsidRDefault="00BA7636" w:rsidP="00BA7636">
      <w:pPr>
        <w:shd w:val="clear" w:color="auto" w:fill="FFFFFF"/>
        <w:spacing w:after="0" w:line="240" w:lineRule="auto"/>
        <w:rPr>
          <w:rFonts w:ascii="Segoe UI" w:eastAsia="Times New Roman" w:hAnsi="Segoe UI" w:cs="Segoe UI"/>
          <w:color w:val="4A4A4A"/>
          <w:sz w:val="27"/>
          <w:szCs w:val="27"/>
          <w:lang w:eastAsia="en-IN"/>
        </w:rPr>
      </w:pPr>
      <w:r w:rsidRPr="00BA7636">
        <w:rPr>
          <w:rFonts w:ascii="Segoe UI" w:eastAsia="Times New Roman" w:hAnsi="Segoe UI" w:cs="Segoe UI"/>
          <w:color w:val="4A4A4A"/>
          <w:sz w:val="27"/>
          <w:szCs w:val="27"/>
          <w:lang w:eastAsia="en-IN"/>
        </w:rPr>
        <w:t>In case of any flood, landslides and tree fall, the public can contact the below numbers and can get immediate relief and rescue operations during the southwest monsoon season in the Nilgiris.</w:t>
      </w:r>
    </w:p>
    <w:p w:rsidR="00BA7636" w:rsidRPr="00BA7636" w:rsidRDefault="00BA7636" w:rsidP="00BA7636">
      <w:pPr>
        <w:shd w:val="clear" w:color="auto" w:fill="FFFFFF"/>
        <w:spacing w:after="0" w:line="240" w:lineRule="auto"/>
        <w:rPr>
          <w:rFonts w:ascii="Segoe UI" w:eastAsia="Times New Roman" w:hAnsi="Segoe UI" w:cs="Segoe UI"/>
          <w:color w:val="4A4A4A"/>
          <w:sz w:val="27"/>
          <w:szCs w:val="27"/>
          <w:lang w:eastAsia="en-IN"/>
        </w:rPr>
      </w:pPr>
      <w:r w:rsidRPr="00BA7636">
        <w:rPr>
          <w:rFonts w:ascii="Segoe UI" w:eastAsia="Times New Roman" w:hAnsi="Segoe UI" w:cs="Segoe UI"/>
          <w:color w:val="4A4A4A"/>
          <w:sz w:val="27"/>
          <w:szCs w:val="27"/>
          <w:lang w:eastAsia="en-IN"/>
        </w:rPr>
        <w:t xml:space="preserve">1. </w:t>
      </w:r>
      <w:proofErr w:type="spellStart"/>
      <w:r w:rsidRPr="00BA7636">
        <w:rPr>
          <w:rFonts w:ascii="Segoe UI" w:eastAsia="Times New Roman" w:hAnsi="Segoe UI" w:cs="Segoe UI"/>
          <w:color w:val="4A4A4A"/>
          <w:sz w:val="27"/>
          <w:szCs w:val="27"/>
          <w:lang w:eastAsia="en-IN"/>
        </w:rPr>
        <w:t>Ooty</w:t>
      </w:r>
      <w:proofErr w:type="spellEnd"/>
      <w:r w:rsidRPr="00BA7636">
        <w:rPr>
          <w:rFonts w:ascii="Segoe UI" w:eastAsia="Times New Roman" w:hAnsi="Segoe UI" w:cs="Segoe UI"/>
          <w:color w:val="4A4A4A"/>
          <w:sz w:val="27"/>
          <w:szCs w:val="27"/>
          <w:lang w:eastAsia="en-IN"/>
        </w:rPr>
        <w:t xml:space="preserve"> control room - 0423-2445577, 0423-2442433</w:t>
      </w:r>
    </w:p>
    <w:p w:rsidR="00BA7636" w:rsidRPr="00BA7636" w:rsidRDefault="00BA7636" w:rsidP="00BA7636">
      <w:pPr>
        <w:shd w:val="clear" w:color="auto" w:fill="FFFFFF"/>
        <w:spacing w:after="0" w:line="240" w:lineRule="auto"/>
        <w:rPr>
          <w:rFonts w:ascii="Segoe UI" w:eastAsia="Times New Roman" w:hAnsi="Segoe UI" w:cs="Segoe UI"/>
          <w:color w:val="4A4A4A"/>
          <w:sz w:val="27"/>
          <w:szCs w:val="27"/>
          <w:lang w:eastAsia="en-IN"/>
        </w:rPr>
      </w:pPr>
      <w:r w:rsidRPr="00BA7636">
        <w:rPr>
          <w:rFonts w:ascii="Segoe UI" w:eastAsia="Times New Roman" w:hAnsi="Segoe UI" w:cs="Segoe UI"/>
          <w:color w:val="4A4A4A"/>
          <w:sz w:val="27"/>
          <w:szCs w:val="27"/>
          <w:lang w:eastAsia="en-IN"/>
        </w:rPr>
        <w:t>2. Coonoor control room - 0423-2206002, 0423-2206102</w:t>
      </w:r>
    </w:p>
    <w:p w:rsidR="00BA7636" w:rsidRPr="00BA7636" w:rsidRDefault="00BA7636" w:rsidP="00BA7636">
      <w:pPr>
        <w:shd w:val="clear" w:color="auto" w:fill="FFFFFF"/>
        <w:spacing w:after="0" w:line="240" w:lineRule="auto"/>
        <w:rPr>
          <w:rFonts w:ascii="Segoe UI" w:eastAsia="Times New Roman" w:hAnsi="Segoe UI" w:cs="Segoe UI"/>
          <w:color w:val="4A4A4A"/>
          <w:sz w:val="27"/>
          <w:szCs w:val="27"/>
          <w:lang w:eastAsia="en-IN"/>
        </w:rPr>
      </w:pPr>
      <w:r w:rsidRPr="00BA7636">
        <w:rPr>
          <w:rFonts w:ascii="Segoe UI" w:eastAsia="Times New Roman" w:hAnsi="Segoe UI" w:cs="Segoe UI"/>
          <w:color w:val="4A4A4A"/>
          <w:sz w:val="27"/>
          <w:szCs w:val="27"/>
          <w:lang w:eastAsia="en-IN"/>
        </w:rPr>
        <w:t xml:space="preserve">3. </w:t>
      </w:r>
      <w:proofErr w:type="spellStart"/>
      <w:r w:rsidRPr="00BA7636">
        <w:rPr>
          <w:rFonts w:ascii="Segoe UI" w:eastAsia="Times New Roman" w:hAnsi="Segoe UI" w:cs="Segoe UI"/>
          <w:color w:val="4A4A4A"/>
          <w:sz w:val="27"/>
          <w:szCs w:val="27"/>
          <w:lang w:eastAsia="en-IN"/>
        </w:rPr>
        <w:t>Gudalur</w:t>
      </w:r>
      <w:proofErr w:type="spellEnd"/>
      <w:r w:rsidRPr="00BA7636">
        <w:rPr>
          <w:rFonts w:ascii="Segoe UI" w:eastAsia="Times New Roman" w:hAnsi="Segoe UI" w:cs="Segoe UI"/>
          <w:color w:val="4A4A4A"/>
          <w:sz w:val="27"/>
          <w:szCs w:val="27"/>
          <w:lang w:eastAsia="en-IN"/>
        </w:rPr>
        <w:t xml:space="preserve"> control room - 04262-261295, 04262-261252</w:t>
      </w:r>
    </w:p>
    <w:p w:rsidR="00BA7636" w:rsidRPr="00BA7636" w:rsidRDefault="00BA7636" w:rsidP="00BA7636">
      <w:pPr>
        <w:shd w:val="clear" w:color="auto" w:fill="FFFFFF"/>
        <w:spacing w:after="0" w:line="240" w:lineRule="auto"/>
        <w:rPr>
          <w:rFonts w:ascii="Segoe UI" w:eastAsia="Times New Roman" w:hAnsi="Segoe UI" w:cs="Segoe UI"/>
          <w:color w:val="4A4A4A"/>
          <w:sz w:val="27"/>
          <w:szCs w:val="27"/>
          <w:lang w:eastAsia="en-IN"/>
        </w:rPr>
      </w:pPr>
      <w:r w:rsidRPr="00BA7636">
        <w:rPr>
          <w:rFonts w:ascii="Segoe UI" w:eastAsia="Times New Roman" w:hAnsi="Segoe UI" w:cs="Segoe UI"/>
          <w:color w:val="4A4A4A"/>
          <w:sz w:val="27"/>
          <w:szCs w:val="27"/>
          <w:lang w:eastAsia="en-IN"/>
        </w:rPr>
        <w:t>4. Kotagiri control room - 04266-271718,</w:t>
      </w:r>
    </w:p>
    <w:p w:rsidR="00BA7636" w:rsidRPr="00BA7636" w:rsidRDefault="00BA7636" w:rsidP="00BA7636">
      <w:pPr>
        <w:shd w:val="clear" w:color="auto" w:fill="FFFFFF"/>
        <w:spacing w:after="0" w:line="240" w:lineRule="auto"/>
        <w:rPr>
          <w:rFonts w:ascii="Segoe UI" w:eastAsia="Times New Roman" w:hAnsi="Segoe UI" w:cs="Segoe UI"/>
          <w:color w:val="4A4A4A"/>
          <w:sz w:val="27"/>
          <w:szCs w:val="27"/>
          <w:lang w:eastAsia="en-IN"/>
        </w:rPr>
      </w:pPr>
      <w:r w:rsidRPr="00BA7636">
        <w:rPr>
          <w:rFonts w:ascii="Segoe UI" w:eastAsia="Times New Roman" w:hAnsi="Segoe UI" w:cs="Segoe UI"/>
          <w:color w:val="4A4A4A"/>
          <w:sz w:val="27"/>
          <w:szCs w:val="27"/>
          <w:lang w:eastAsia="en-IN"/>
        </w:rPr>
        <w:t xml:space="preserve">5. </w:t>
      </w:r>
      <w:proofErr w:type="spellStart"/>
      <w:r w:rsidRPr="00BA7636">
        <w:rPr>
          <w:rFonts w:ascii="Segoe UI" w:eastAsia="Times New Roman" w:hAnsi="Segoe UI" w:cs="Segoe UI"/>
          <w:color w:val="4A4A4A"/>
          <w:sz w:val="27"/>
          <w:szCs w:val="27"/>
          <w:lang w:eastAsia="en-IN"/>
        </w:rPr>
        <w:t>Kunda</w:t>
      </w:r>
      <w:proofErr w:type="spellEnd"/>
      <w:r w:rsidRPr="00BA7636">
        <w:rPr>
          <w:rFonts w:ascii="Segoe UI" w:eastAsia="Times New Roman" w:hAnsi="Segoe UI" w:cs="Segoe UI"/>
          <w:color w:val="4A4A4A"/>
          <w:sz w:val="27"/>
          <w:szCs w:val="27"/>
          <w:lang w:eastAsia="en-IN"/>
        </w:rPr>
        <w:t xml:space="preserve"> control room - 0423 -2508123,</w:t>
      </w:r>
    </w:p>
    <w:p w:rsidR="00BA7636" w:rsidRPr="00BA7636" w:rsidRDefault="00BA7636" w:rsidP="00BA7636">
      <w:pPr>
        <w:shd w:val="clear" w:color="auto" w:fill="FFFFFF"/>
        <w:spacing w:after="0" w:line="240" w:lineRule="auto"/>
        <w:rPr>
          <w:rFonts w:ascii="Segoe UI" w:eastAsia="Times New Roman" w:hAnsi="Segoe UI" w:cs="Segoe UI"/>
          <w:color w:val="4A4A4A"/>
          <w:sz w:val="27"/>
          <w:szCs w:val="27"/>
          <w:lang w:eastAsia="en-IN"/>
        </w:rPr>
      </w:pPr>
      <w:r w:rsidRPr="00BA7636">
        <w:rPr>
          <w:rFonts w:ascii="Segoe UI" w:eastAsia="Times New Roman" w:hAnsi="Segoe UI" w:cs="Segoe UI"/>
          <w:color w:val="4A4A4A"/>
          <w:sz w:val="27"/>
          <w:szCs w:val="27"/>
          <w:lang w:eastAsia="en-IN"/>
        </w:rPr>
        <w:t xml:space="preserve">6. </w:t>
      </w:r>
      <w:proofErr w:type="spellStart"/>
      <w:r w:rsidRPr="00BA7636">
        <w:rPr>
          <w:rFonts w:ascii="Segoe UI" w:eastAsia="Times New Roman" w:hAnsi="Segoe UI" w:cs="Segoe UI"/>
          <w:color w:val="4A4A4A"/>
          <w:sz w:val="27"/>
          <w:szCs w:val="27"/>
          <w:lang w:eastAsia="en-IN"/>
        </w:rPr>
        <w:t>Pandalur</w:t>
      </w:r>
      <w:proofErr w:type="spellEnd"/>
      <w:r w:rsidRPr="00BA7636">
        <w:rPr>
          <w:rFonts w:ascii="Segoe UI" w:eastAsia="Times New Roman" w:hAnsi="Segoe UI" w:cs="Segoe UI"/>
          <w:color w:val="4A4A4A"/>
          <w:sz w:val="27"/>
          <w:szCs w:val="27"/>
          <w:lang w:eastAsia="en-IN"/>
        </w:rPr>
        <w:t xml:space="preserve"> control room - 04262-220734.</w:t>
      </w:r>
    </w:p>
    <w:p w:rsidR="00BA7636" w:rsidRPr="00BA7636" w:rsidRDefault="00BA7636" w:rsidP="00BA7636">
      <w:pPr>
        <w:shd w:val="clear" w:color="auto" w:fill="FFFFFF"/>
        <w:spacing w:after="0" w:line="240" w:lineRule="auto"/>
        <w:rPr>
          <w:rFonts w:ascii="Segoe UI" w:eastAsia="Times New Roman" w:hAnsi="Segoe UI" w:cs="Segoe UI"/>
          <w:color w:val="4A4A4A"/>
          <w:sz w:val="27"/>
          <w:szCs w:val="27"/>
          <w:lang w:eastAsia="en-IN"/>
        </w:rPr>
      </w:pPr>
      <w:r w:rsidRPr="00BA7636">
        <w:rPr>
          <w:rFonts w:ascii="Segoe UI" w:eastAsia="Times New Roman" w:hAnsi="Segoe UI" w:cs="Segoe UI"/>
          <w:color w:val="4A4A4A"/>
          <w:sz w:val="27"/>
          <w:szCs w:val="27"/>
          <w:lang w:eastAsia="en-IN"/>
        </w:rPr>
        <w:t>The collector also said that immediate action will be taken based on the received information and informed that these control rooms will function for 24 hours per day till the month of December</w:t>
      </w:r>
    </w:p>
    <w:p w:rsidR="00D51908" w:rsidRDefault="00D51908"/>
    <w:sectPr w:rsidR="00D51908" w:rsidSect="00D519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A7636"/>
    <w:rsid w:val="00BA7636"/>
    <w:rsid w:val="00D5190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908"/>
  </w:style>
  <w:style w:type="paragraph" w:styleId="Heading1">
    <w:name w:val="heading 1"/>
    <w:basedOn w:val="Normal"/>
    <w:link w:val="Heading1Char"/>
    <w:uiPriority w:val="9"/>
    <w:qFormat/>
    <w:rsid w:val="00BA76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636"/>
    <w:rPr>
      <w:rFonts w:ascii="Times New Roman" w:eastAsia="Times New Roman" w:hAnsi="Times New Roman" w:cs="Times New Roman"/>
      <w:b/>
      <w:bCs/>
      <w:kern w:val="36"/>
      <w:sz w:val="48"/>
      <w:szCs w:val="48"/>
      <w:lang w:eastAsia="en-IN"/>
    </w:rPr>
  </w:style>
  <w:style w:type="character" w:customStyle="1" w:styleId="ampstart-image-credit">
    <w:name w:val="ampstart-image-credit"/>
    <w:basedOn w:val="DefaultParagraphFont"/>
    <w:rsid w:val="00BA7636"/>
  </w:style>
  <w:style w:type="paragraph" w:customStyle="1" w:styleId="px3">
    <w:name w:val="px3"/>
    <w:basedOn w:val="Normal"/>
    <w:rsid w:val="00BA763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BA7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636"/>
    <w:rPr>
      <w:rFonts w:ascii="Tahoma" w:hAnsi="Tahoma" w:cs="Tahoma"/>
      <w:sz w:val="16"/>
      <w:szCs w:val="16"/>
    </w:rPr>
  </w:style>
  <w:style w:type="character" w:styleId="Hyperlink">
    <w:name w:val="Hyperlink"/>
    <w:basedOn w:val="DefaultParagraphFont"/>
    <w:uiPriority w:val="99"/>
    <w:unhideWhenUsed/>
    <w:rsid w:val="00BA763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29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travel2ooty.com/blog/precautions-for-southwest-mons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2017-09-10T05:18:00Z</dcterms:created>
  <dcterms:modified xsi:type="dcterms:W3CDTF">2017-09-10T05:18:00Z</dcterms:modified>
</cp:coreProperties>
</file>